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numbering.xml" ContentType="application/vnd.openxmlformats-officedocument.wordprocessingml.numbering+xml"/>
  <Override PartName="/word/media/image1.wmf" ContentType="image/x-wmf"/>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fontTable.xml" ContentType="application/vnd.openxmlformats-officedocument.wordprocessingml.fontTable+xml"/>
  <Override PartName="/word/glossary/settings.xml" ContentType="application/vnd.openxmlformats-officedocument.wordprocessingml.settings+xml"/>
  <Override PartName="/word/glossary/webSettings.xml" ContentType="application/vnd.openxmlformats-officedocument.wordprocessingml.webSetting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b/>
          <w:sz w:val="16"/>
          <w:szCs w:val="16"/>
        </w:rPr>
      </w:pPr>
      <w:r>
        <w:rPr/>
        <w:drawing>
          <wp:anchor behindDoc="1" distT="0" distB="0" distL="0" distR="0" simplePos="0" locked="0" layoutInCell="1" allowOverlap="1" relativeHeight="3">
            <wp:simplePos x="0" y="0"/>
            <wp:positionH relativeFrom="column">
              <wp:posOffset>-1270</wp:posOffset>
            </wp:positionH>
            <wp:positionV relativeFrom="paragraph">
              <wp:posOffset>3175</wp:posOffset>
            </wp:positionV>
            <wp:extent cx="1080135" cy="647700"/>
            <wp:effectExtent l="0" t="0" r="0" b="0"/>
            <wp:wrapNone/>
            <wp:docPr id="1" name="Image 3" descr="Accueil | SFT 2024 - 04 juin 2024 au 07 jui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descr="Accueil | SFT 2024 - 04 juin 2024 au 07 juin 2024"/>
                    <pic:cNvPicPr>
                      <a:picLocks noChangeAspect="1" noChangeArrowheads="1"/>
                    </pic:cNvPicPr>
                  </pic:nvPicPr>
                  <pic:blipFill>
                    <a:blip r:embed="rId2"/>
                    <a:stretch>
                      <a:fillRect/>
                    </a:stretch>
                  </pic:blipFill>
                  <pic:spPr bwMode="auto">
                    <a:xfrm>
                      <a:off x="0" y="0"/>
                      <a:ext cx="1080135" cy="647700"/>
                    </a:xfrm>
                    <a:prstGeom prst="rect">
                      <a:avLst/>
                    </a:prstGeom>
                    <a:noFill/>
                  </pic:spPr>
                </pic:pic>
              </a:graphicData>
            </a:graphic>
          </wp:anchor>
        </w:drawing>
        <mc:AlternateContent>
          <mc:Choice Requires="wps">
            <w:drawing>
              <wp:anchor behindDoc="0" distT="0" distB="5080" distL="0" distR="0" simplePos="0" locked="0" layoutInCell="1" allowOverlap="1" relativeHeight="6" wp14:anchorId="2BD41FB3">
                <wp:simplePos x="0" y="0"/>
                <wp:positionH relativeFrom="column">
                  <wp:posOffset>1075055</wp:posOffset>
                </wp:positionH>
                <wp:positionV relativeFrom="paragraph">
                  <wp:posOffset>-114300</wp:posOffset>
                </wp:positionV>
                <wp:extent cx="5124450" cy="2127250"/>
                <wp:effectExtent l="0" t="0" r="0" b="5080"/>
                <wp:wrapNone/>
                <wp:docPr id="2" name="Rectangle 1"/>
                <a:graphic xmlns:a="http://schemas.openxmlformats.org/drawingml/2006/main">
                  <a:graphicData uri="http://schemas.microsoft.com/office/word/2010/wordprocessingShape">
                    <wps:wsp>
                      <wps:cNvSpPr/>
                      <wps:spPr>
                        <a:xfrm>
                          <a:off x="0" y="0"/>
                          <a:ext cx="5124600" cy="2127240"/>
                        </a:xfrm>
                        <a:prstGeom prst="rect">
                          <a:avLst/>
                        </a:prstGeom>
                        <a:solidFill>
                          <a:srgbClr val="FFFFFF"/>
                        </a:solidFill>
                        <a:ln w="0">
                          <a:noFill/>
                        </a:ln>
                      </wps:spPr>
                      <wps:style>
                        <a:lnRef idx="0"/>
                        <a:fillRef idx="0"/>
                        <a:effectRef idx="0"/>
                        <a:fontRef idx="minor"/>
                      </wps:style>
                      <wps:txbx>
                        <w:txbxContent>
                          <w:p>
                            <w:pPr>
                              <w:pStyle w:val="Contenudecadre"/>
                              <w:overflowPunct w:val="true"/>
                              <w:spacing w:lineRule="auto" w:line="240" w:before="0" w:after="0"/>
                              <w:jc w:val="center"/>
                              <w:rPr/>
                            </w:pPr>
                            <w:r>
                              <w:rPr>
                                <w:rFonts w:ascii="Calibri" w:hAnsi="Calibri"/>
                                <w:b/>
                                <w:bCs/>
                                <w:color w:val="00000A"/>
                                <w:sz w:val="32"/>
                                <w:szCs w:val="32"/>
                              </w:rPr>
                              <w:t xml:space="preserve">SOCIETE </w:t>
                            </w:r>
                            <w:r>
                              <w:rPr>
                                <w:rFonts w:ascii="Calibri" w:hAnsi="Calibri"/>
                                <w:b/>
                                <w:bCs/>
                                <w:caps/>
                                <w:color w:val="00000A"/>
                                <w:sz w:val="32"/>
                                <w:szCs w:val="32"/>
                              </w:rPr>
                              <w:t>Française</w:t>
                            </w:r>
                            <w:r>
                              <w:rPr>
                                <w:rFonts w:ascii="Calibri" w:hAnsi="Calibri"/>
                                <w:b/>
                                <w:bCs/>
                                <w:color w:val="00000A"/>
                                <w:sz w:val="32"/>
                                <w:szCs w:val="32"/>
                              </w:rPr>
                              <w:t xml:space="preserve"> DE THERMIQUE</w:t>
                            </w:r>
                          </w:p>
                          <w:p>
                            <w:pPr>
                              <w:pStyle w:val="Contenudecadre"/>
                              <w:overflowPunct w:val="true"/>
                              <w:spacing w:lineRule="auto" w:line="240" w:before="0" w:after="0"/>
                              <w:jc w:val="center"/>
                              <w:rPr>
                                <w:sz w:val="16"/>
                                <w:szCs w:val="16"/>
                              </w:rPr>
                            </w:pPr>
                            <w:r>
                              <w:rPr>
                                <w:sz w:val="16"/>
                                <w:szCs w:val="16"/>
                              </w:rPr>
                            </w:r>
                          </w:p>
                          <w:p>
                            <w:pPr>
                              <w:pStyle w:val="Contenudecadre"/>
                              <w:overflowPunct w:val="true"/>
                              <w:spacing w:lineRule="auto" w:line="240" w:before="0" w:after="0"/>
                              <w:jc w:val="center"/>
                              <w:rPr/>
                            </w:pPr>
                            <w:r>
                              <w:rPr>
                                <w:rFonts w:ascii="Calibri" w:hAnsi="Calibri"/>
                                <w:b/>
                                <w:bCs/>
                                <w:i/>
                                <w:iCs/>
                                <w:color w:val="00000A"/>
                                <w:sz w:val="28"/>
                                <w:szCs w:val="28"/>
                              </w:rPr>
                              <w:t xml:space="preserve">Groupes : </w:t>
                            </w:r>
                            <w:r>
                              <w:rPr>
                                <w:b/>
                                <w:i/>
                                <w:sz w:val="28"/>
                              </w:rPr>
                              <w:t>« Hautes températures »</w:t>
                            </w:r>
                          </w:p>
                          <w:p>
                            <w:pPr>
                              <w:pStyle w:val="Contenudecadre"/>
                              <w:overflowPunct w:val="true"/>
                              <w:spacing w:lineRule="auto" w:line="240" w:before="0" w:after="0"/>
                              <w:jc w:val="center"/>
                              <w:rPr>
                                <w:sz w:val="16"/>
                                <w:szCs w:val="16"/>
                              </w:rPr>
                            </w:pPr>
                            <w:r>
                              <w:rPr>
                                <w:sz w:val="16"/>
                                <w:szCs w:val="16"/>
                              </w:rPr>
                            </w:r>
                          </w:p>
                          <w:p>
                            <w:pPr>
                              <w:pStyle w:val="Contenudecadre"/>
                              <w:overflowPunct w:val="true"/>
                              <w:spacing w:lineRule="auto" w:line="240" w:before="0" w:after="0"/>
                              <w:jc w:val="center"/>
                              <w:rPr/>
                            </w:pPr>
                            <w:r>
                              <w:rPr>
                                <w:rFonts w:ascii="Calibri" w:hAnsi="Calibri"/>
                                <w:color w:val="00000A"/>
                              </w:rPr>
                              <w:t xml:space="preserve">Journée thématique organisée par : </w:t>
                            </w:r>
                          </w:p>
                          <w:p>
                            <w:pPr>
                              <w:pStyle w:val="Contenudecadre"/>
                              <w:overflowPunct w:val="true"/>
                              <w:spacing w:lineRule="auto" w:line="240" w:before="0" w:after="0"/>
                              <w:jc w:val="center"/>
                              <w:rPr>
                                <w:rFonts w:ascii="Calibri" w:hAnsi="Calibri"/>
                                <w:i/>
                                <w:iCs/>
                                <w:color w:val="00000A"/>
                              </w:rPr>
                            </w:pPr>
                            <w:r>
                              <w:rPr>
                                <w:bCs/>
                                <w:i/>
                                <w:szCs w:val="24"/>
                              </w:rPr>
                              <w:t>Jules Delacroix (CEA, IRESNE, DTN), Mickael Courtois (IRDL, Univ. Bretagne Sud),</w:t>
                            </w:r>
                          </w:p>
                          <w:p>
                            <w:pPr>
                              <w:pStyle w:val="Contenudecadre"/>
                              <w:overflowPunct w:val="true"/>
                              <w:spacing w:lineRule="auto" w:line="240" w:before="0" w:after="0"/>
                              <w:jc w:val="center"/>
                              <w:rPr>
                                <w:sz w:val="16"/>
                                <w:szCs w:val="16"/>
                              </w:rPr>
                            </w:pPr>
                            <w:r>
                              <w:rPr>
                                <w:sz w:val="16"/>
                                <w:szCs w:val="16"/>
                              </w:rPr>
                            </w:r>
                          </w:p>
                          <w:p>
                            <w:pPr>
                              <w:pStyle w:val="Contenudecadre"/>
                              <w:overflowPunct w:val="true"/>
                              <w:spacing w:lineRule="auto" w:line="240" w:before="0" w:after="0"/>
                              <w:jc w:val="center"/>
                              <w:rPr>
                                <w:rFonts w:ascii="Calibri" w:hAnsi="Calibri"/>
                                <w:b/>
                                <w:bCs/>
                                <w:i/>
                                <w:iCs/>
                                <w:color w:val="00000A"/>
                                <w:sz w:val="28"/>
                                <w:szCs w:val="28"/>
                              </w:rPr>
                            </w:pPr>
                            <w:r>
                              <w:rPr>
                                <w:rFonts w:ascii="Calibri" w:hAnsi="Calibri"/>
                                <w:b/>
                                <w:bCs/>
                                <w:i/>
                                <w:iCs/>
                                <w:color w:val="00000A"/>
                                <w:sz w:val="28"/>
                                <w:szCs w:val="28"/>
                              </w:rPr>
                              <w:t>Le 25/06/2026</w:t>
                            </w:r>
                          </w:p>
                          <w:p>
                            <w:pPr>
                              <w:pStyle w:val="Contenudecadre"/>
                              <w:overflowPunct w:val="true"/>
                              <w:spacing w:lineRule="auto" w:line="240" w:before="0" w:after="0"/>
                              <w:jc w:val="center"/>
                              <w:rPr>
                                <w:sz w:val="10"/>
                                <w:szCs w:val="10"/>
                              </w:rPr>
                            </w:pPr>
                            <w:r>
                              <w:rPr>
                                <w:sz w:val="10"/>
                                <w:szCs w:val="10"/>
                              </w:rPr>
                            </w:r>
                          </w:p>
                          <w:p>
                            <w:pPr>
                              <w:pStyle w:val="Contenudecadre"/>
                              <w:overflowPunct w:val="true"/>
                              <w:spacing w:lineRule="auto" w:line="240" w:before="0" w:after="0"/>
                              <w:jc w:val="center"/>
                              <w:rPr/>
                            </w:pPr>
                            <w:r>
                              <w:rPr>
                                <w:rFonts w:ascii="Calibri" w:hAnsi="Calibri"/>
                                <w:color w:val="00000A"/>
                              </w:rPr>
                              <w:t xml:space="preserve">Accueil à partir de 9h00 à </w:t>
                            </w:r>
                          </w:p>
                          <w:p>
                            <w:pPr>
                              <w:pStyle w:val="Contenudecadre"/>
                              <w:overflowPunct w:val="true"/>
                              <w:spacing w:lineRule="auto" w:line="240" w:before="0" w:after="0"/>
                              <w:jc w:val="center"/>
                              <w:rPr>
                                <w:b/>
                                <w:bCs/>
                              </w:rPr>
                            </w:pPr>
                            <w:r>
                              <w:rPr>
                                <w:rFonts w:ascii="Calibri" w:hAnsi="Calibri"/>
                                <w:b/>
                                <w:bCs/>
                                <w:color w:val="00000A"/>
                              </w:rPr>
                              <w:t xml:space="preserve">LCM LNE-CNAM Saint-Denis, 61 rue du Landy, 93210 Saint-Denis </w:t>
                            </w:r>
                          </w:p>
                        </w:txbxContent>
                      </wps:txbx>
                      <wps:bodyPr lIns="90000" tIns="142200" rIns="90000" bIns="142200" anchor="t">
                        <a:noAutofit/>
                      </wps:bodyPr>
                    </wps:wsp>
                  </a:graphicData>
                </a:graphic>
              </wp:anchor>
            </w:drawing>
          </mc:Choice>
          <mc:Fallback>
            <w:pict>
              <v:rect id="shape_0" fillcolor="white" stroked="f" o:allowincell="f" style="position:absolute;margin-left:84.65pt;margin-top:-9pt;width:403.45pt;height:167.45pt;mso-wrap-style:square;v-text-anchor:top" wp14:anchorId="2BD41FB3">
                <v:fill o:detectmouseclick="t" type="solid" color2="black"/>
                <v:stroke color="#3465a4" joinstyle="round" endcap="flat"/>
                <v:textbox>
                  <w:txbxContent>
                    <w:p>
                      <w:pPr>
                        <w:pStyle w:val="Contenudecadre"/>
                        <w:overflowPunct w:val="true"/>
                        <w:spacing w:lineRule="auto" w:line="240" w:before="0" w:after="0"/>
                        <w:jc w:val="center"/>
                        <w:rPr/>
                      </w:pPr>
                      <w:r>
                        <w:rPr>
                          <w:rFonts w:ascii="Calibri" w:hAnsi="Calibri"/>
                          <w:b/>
                          <w:bCs/>
                          <w:color w:val="00000A"/>
                          <w:sz w:val="32"/>
                          <w:szCs w:val="32"/>
                        </w:rPr>
                        <w:t xml:space="preserve">SOCIETE </w:t>
                      </w:r>
                      <w:r>
                        <w:rPr>
                          <w:rFonts w:ascii="Calibri" w:hAnsi="Calibri"/>
                          <w:b/>
                          <w:bCs/>
                          <w:caps/>
                          <w:color w:val="00000A"/>
                          <w:sz w:val="32"/>
                          <w:szCs w:val="32"/>
                        </w:rPr>
                        <w:t>Française</w:t>
                      </w:r>
                      <w:r>
                        <w:rPr>
                          <w:rFonts w:ascii="Calibri" w:hAnsi="Calibri"/>
                          <w:b/>
                          <w:bCs/>
                          <w:color w:val="00000A"/>
                          <w:sz w:val="32"/>
                          <w:szCs w:val="32"/>
                        </w:rPr>
                        <w:t xml:space="preserve"> DE THERMIQUE</w:t>
                      </w:r>
                    </w:p>
                    <w:p>
                      <w:pPr>
                        <w:pStyle w:val="Contenudecadre"/>
                        <w:overflowPunct w:val="true"/>
                        <w:spacing w:lineRule="auto" w:line="240" w:before="0" w:after="0"/>
                        <w:jc w:val="center"/>
                        <w:rPr>
                          <w:sz w:val="16"/>
                          <w:szCs w:val="16"/>
                        </w:rPr>
                      </w:pPr>
                      <w:r>
                        <w:rPr>
                          <w:sz w:val="16"/>
                          <w:szCs w:val="16"/>
                        </w:rPr>
                      </w:r>
                    </w:p>
                    <w:p>
                      <w:pPr>
                        <w:pStyle w:val="Contenudecadre"/>
                        <w:overflowPunct w:val="true"/>
                        <w:spacing w:lineRule="auto" w:line="240" w:before="0" w:after="0"/>
                        <w:jc w:val="center"/>
                        <w:rPr/>
                      </w:pPr>
                      <w:r>
                        <w:rPr>
                          <w:rFonts w:ascii="Calibri" w:hAnsi="Calibri"/>
                          <w:b/>
                          <w:bCs/>
                          <w:i/>
                          <w:iCs/>
                          <w:color w:val="00000A"/>
                          <w:sz w:val="28"/>
                          <w:szCs w:val="28"/>
                        </w:rPr>
                        <w:t xml:space="preserve">Groupes : </w:t>
                      </w:r>
                      <w:r>
                        <w:rPr>
                          <w:b/>
                          <w:i/>
                          <w:sz w:val="28"/>
                        </w:rPr>
                        <w:t>« Hautes températures »</w:t>
                      </w:r>
                    </w:p>
                    <w:p>
                      <w:pPr>
                        <w:pStyle w:val="Contenudecadre"/>
                        <w:overflowPunct w:val="true"/>
                        <w:spacing w:lineRule="auto" w:line="240" w:before="0" w:after="0"/>
                        <w:jc w:val="center"/>
                        <w:rPr>
                          <w:sz w:val="16"/>
                          <w:szCs w:val="16"/>
                        </w:rPr>
                      </w:pPr>
                      <w:r>
                        <w:rPr>
                          <w:sz w:val="16"/>
                          <w:szCs w:val="16"/>
                        </w:rPr>
                      </w:r>
                    </w:p>
                    <w:p>
                      <w:pPr>
                        <w:pStyle w:val="Contenudecadre"/>
                        <w:overflowPunct w:val="true"/>
                        <w:spacing w:lineRule="auto" w:line="240" w:before="0" w:after="0"/>
                        <w:jc w:val="center"/>
                        <w:rPr/>
                      </w:pPr>
                      <w:r>
                        <w:rPr>
                          <w:rFonts w:ascii="Calibri" w:hAnsi="Calibri"/>
                          <w:color w:val="00000A"/>
                        </w:rPr>
                        <w:t xml:space="preserve">Journée thématique organisée par : </w:t>
                      </w:r>
                    </w:p>
                    <w:p>
                      <w:pPr>
                        <w:pStyle w:val="Contenudecadre"/>
                        <w:overflowPunct w:val="true"/>
                        <w:spacing w:lineRule="auto" w:line="240" w:before="0" w:after="0"/>
                        <w:jc w:val="center"/>
                        <w:rPr>
                          <w:rFonts w:ascii="Calibri" w:hAnsi="Calibri"/>
                          <w:i/>
                          <w:iCs/>
                          <w:color w:val="00000A"/>
                        </w:rPr>
                      </w:pPr>
                      <w:r>
                        <w:rPr>
                          <w:bCs/>
                          <w:i/>
                          <w:szCs w:val="24"/>
                        </w:rPr>
                        <w:t>Jules Delacroix (CEA, IRESNE, DTN), Mickael Courtois (IRDL, Univ. Bretagne Sud),</w:t>
                      </w:r>
                    </w:p>
                    <w:p>
                      <w:pPr>
                        <w:pStyle w:val="Contenudecadre"/>
                        <w:overflowPunct w:val="true"/>
                        <w:spacing w:lineRule="auto" w:line="240" w:before="0" w:after="0"/>
                        <w:jc w:val="center"/>
                        <w:rPr>
                          <w:sz w:val="16"/>
                          <w:szCs w:val="16"/>
                        </w:rPr>
                      </w:pPr>
                      <w:r>
                        <w:rPr>
                          <w:sz w:val="16"/>
                          <w:szCs w:val="16"/>
                        </w:rPr>
                      </w:r>
                    </w:p>
                    <w:p>
                      <w:pPr>
                        <w:pStyle w:val="Contenudecadre"/>
                        <w:overflowPunct w:val="true"/>
                        <w:spacing w:lineRule="auto" w:line="240" w:before="0" w:after="0"/>
                        <w:jc w:val="center"/>
                        <w:rPr>
                          <w:rFonts w:ascii="Calibri" w:hAnsi="Calibri"/>
                          <w:b/>
                          <w:bCs/>
                          <w:i/>
                          <w:iCs/>
                          <w:color w:val="00000A"/>
                          <w:sz w:val="28"/>
                          <w:szCs w:val="28"/>
                        </w:rPr>
                      </w:pPr>
                      <w:r>
                        <w:rPr>
                          <w:rFonts w:ascii="Calibri" w:hAnsi="Calibri"/>
                          <w:b/>
                          <w:bCs/>
                          <w:i/>
                          <w:iCs/>
                          <w:color w:val="00000A"/>
                          <w:sz w:val="28"/>
                          <w:szCs w:val="28"/>
                        </w:rPr>
                        <w:t>Le 25/06/2026</w:t>
                      </w:r>
                    </w:p>
                    <w:p>
                      <w:pPr>
                        <w:pStyle w:val="Contenudecadre"/>
                        <w:overflowPunct w:val="true"/>
                        <w:spacing w:lineRule="auto" w:line="240" w:before="0" w:after="0"/>
                        <w:jc w:val="center"/>
                        <w:rPr>
                          <w:sz w:val="10"/>
                          <w:szCs w:val="10"/>
                        </w:rPr>
                      </w:pPr>
                      <w:r>
                        <w:rPr>
                          <w:sz w:val="10"/>
                          <w:szCs w:val="10"/>
                        </w:rPr>
                      </w:r>
                    </w:p>
                    <w:p>
                      <w:pPr>
                        <w:pStyle w:val="Contenudecadre"/>
                        <w:overflowPunct w:val="true"/>
                        <w:spacing w:lineRule="auto" w:line="240" w:before="0" w:after="0"/>
                        <w:jc w:val="center"/>
                        <w:rPr/>
                      </w:pPr>
                      <w:r>
                        <w:rPr>
                          <w:rFonts w:ascii="Calibri" w:hAnsi="Calibri"/>
                          <w:color w:val="00000A"/>
                        </w:rPr>
                        <w:t xml:space="preserve">Accueil à partir de 9h00 à </w:t>
                      </w:r>
                    </w:p>
                    <w:p>
                      <w:pPr>
                        <w:pStyle w:val="Contenudecadre"/>
                        <w:overflowPunct w:val="true"/>
                        <w:spacing w:lineRule="auto" w:line="240" w:before="0" w:after="0"/>
                        <w:jc w:val="center"/>
                        <w:rPr>
                          <w:b/>
                          <w:bCs/>
                        </w:rPr>
                      </w:pPr>
                      <w:r>
                        <w:rPr>
                          <w:rFonts w:ascii="Calibri" w:hAnsi="Calibri"/>
                          <w:b/>
                          <w:bCs/>
                          <w:color w:val="00000A"/>
                        </w:rPr>
                        <w:t xml:space="preserve">LCM LNE-CNAM Saint-Denis, 61 rue du Landy, 93210 Saint-Denis </w:t>
                      </w:r>
                    </w:p>
                  </w:txbxContent>
                </v:textbox>
                <w10:wrap type="none"/>
              </v:rect>
            </w:pict>
          </mc:Fallback>
        </mc:AlternateContent>
        <mc:AlternateContent>
          <mc:Choice Requires="wps">
            <w:drawing>
              <wp:inline distT="0" distB="0" distL="0" distR="0" wp14:anchorId="329DD82C">
                <wp:extent cx="6383020" cy="2099945"/>
                <wp:effectExtent l="0" t="0" r="0" b="0"/>
                <wp:docPr id="3" name="Rectangle 2"/>
                <a:graphic xmlns:a="http://schemas.openxmlformats.org/drawingml/2006/main">
                  <a:graphicData uri="http://schemas.microsoft.com/office/word/2010/wordprocessingShape">
                    <wps:wsp>
                      <wps:cNvSpPr/>
                      <wps:spPr>
                        <a:xfrm>
                          <a:off x="0" y="0"/>
                          <a:ext cx="6383160" cy="2099880"/>
                        </a:xfrm>
                        <a:prstGeom prst="rect">
                          <a:avLst/>
                        </a:prstGeom>
                        <a:noFill/>
                        <a:ln w="0">
                          <a:noFill/>
                        </a:ln>
                      </wps:spPr>
                      <wps:style>
                        <a:lnRef idx="0"/>
                        <a:fillRef idx="0"/>
                        <a:effectRef idx="0"/>
                        <a:fontRef idx="minor"/>
                      </wps:style>
                      <wps:bodyPr/>
                    </wps:wsp>
                  </a:graphicData>
                </a:graphic>
              </wp:inline>
            </w:drawing>
          </mc:Choice>
          <mc:Fallback>
            <w:pict>
              <v:rect id="shape_0" stroked="f" o:allowincell="f" style="position:absolute;margin-left:0pt;margin-top:-165.4pt;width:502.55pt;height:165.3pt;mso-wrap-style:none;v-text-anchor:middle;mso-position-vertical:top" wp14:anchorId="329DD82C">
                <v:fill o:detectmouseclick="t" on="false"/>
                <v:stroke color="#3465a4" joinstyle="round" endcap="flat"/>
                <w10:wrap type="square"/>
              </v:rect>
            </w:pict>
          </mc:Fallback>
        </mc:AlternateContent>
      </w:r>
    </w:p>
    <w:p>
      <w:pPr>
        <w:pStyle w:val="Textebrut1"/>
        <w:jc w:val="center"/>
        <w:rPr>
          <w:rFonts w:ascii="Courier New" w:hAnsi="Courier New" w:cs="Courier New"/>
          <w:sz w:val="32"/>
          <w:szCs w:val="32"/>
        </w:rPr>
      </w:pPr>
      <w:r>
        <w:rPr>
          <w:rFonts w:cs="Times New Roman" w:ascii="Times New Roman" w:hAnsi="Times New Roman"/>
          <w:b/>
          <w:i/>
          <w:sz w:val="32"/>
          <w:szCs w:val="32"/>
        </w:rPr>
        <w:t>Caractérisation des propriétés des matériaux à haute température : benchmark en cours et dernières avancées expérimentales</w:t>
      </w:r>
    </w:p>
    <w:p>
      <w:pPr>
        <w:pStyle w:val="Textebrut1"/>
        <w:jc w:val="both"/>
        <w:rPr>
          <w:rFonts w:ascii="Times New Roman" w:hAnsi="Times New Roman" w:cs="Times New Roman"/>
          <w:sz w:val="20"/>
          <w:szCs w:val="20"/>
          <w:highlight w:val="yellow"/>
        </w:rPr>
      </w:pPr>
      <w:r>
        <w:rPr>
          <w:rFonts w:cs="Times New Roman" w:ascii="Times New Roman" w:hAnsi="Times New Roman"/>
          <w:sz w:val="20"/>
          <w:szCs w:val="20"/>
          <w:highlight w:val="yellow"/>
        </w:rPr>
      </w:r>
    </w:p>
    <w:p>
      <w:pPr>
        <w:pStyle w:val="Textebrut1"/>
        <w:jc w:val="both"/>
        <w:rPr>
          <w:rFonts w:ascii="Times New Roman" w:hAnsi="Times New Roman" w:cs="Times New Roman"/>
          <w:sz w:val="22"/>
          <w:szCs w:val="22"/>
        </w:rPr>
      </w:pPr>
      <w:r>
        <w:rPr>
          <w:rFonts w:cs="Times New Roman" w:ascii="Times New Roman" w:hAnsi="Times New Roman"/>
          <w:b/>
          <w:bCs/>
          <w:i/>
          <w:iCs/>
          <w:sz w:val="22"/>
          <w:szCs w:val="22"/>
        </w:rPr>
        <w:t>Résumé de la Journée</w:t>
      </w:r>
      <w:r>
        <w:rPr>
          <w:rFonts w:cs="Times New Roman" w:ascii="Times New Roman" w:hAnsi="Times New Roman"/>
          <w:sz w:val="22"/>
          <w:szCs w:val="22"/>
        </w:rPr>
        <w:t xml:space="preserve"> : </w:t>
      </w:r>
    </w:p>
    <w:p>
      <w:pPr>
        <w:pStyle w:val="Textebrut1"/>
        <w:jc w:val="both"/>
        <w:rPr>
          <w:rFonts w:ascii="Times New Roman" w:hAnsi="Times New Roman" w:cs="Times New Roman"/>
          <w:i/>
          <w:iCs/>
          <w:sz w:val="12"/>
          <w:szCs w:val="12"/>
        </w:rPr>
      </w:pPr>
      <w:r>
        <w:rPr>
          <w:rFonts w:cs="Times New Roman" w:ascii="Times New Roman" w:hAnsi="Times New Roman"/>
          <w:i/>
          <w:iCs/>
          <w:sz w:val="12"/>
          <w:szCs w:val="12"/>
        </w:rPr>
      </w:r>
    </w:p>
    <w:p>
      <w:pPr>
        <w:pStyle w:val="Normal"/>
        <w:suppressAutoHyphens w:val="false"/>
        <w:spacing w:lineRule="auto" w:line="240" w:before="0" w:after="0"/>
        <w:jc w:val="both"/>
        <w:rPr/>
      </w:pPr>
      <w:r>
        <w:rPr/>
        <w:t>La production de données ciblées et fiables revêt tout son sens dans un contexte de constitution de bases de données permettant d’alimenter les nouveaux outils de modélisation numérique. La constitution d’une statistique suffisante (</w:t>
      </w:r>
      <w:r>
        <w:rPr>
          <w:i/>
        </w:rPr>
        <w:t>e.g.</w:t>
      </w:r>
      <w:r>
        <w:rPr/>
        <w:t xml:space="preserve"> approche IA) s’avère d’autant plus vitale eu égard aux températures élevées (&gt; 1000°C), pour lesquelles peu ou pas de données thermophysiques (densité, tension de surface, viscosité, capacité calorifique, émissivité…) sont disponibles suivant les matériaux, en particulier pour les alliages, qui plus est en phase liquide.</w:t>
      </w:r>
    </w:p>
    <w:p>
      <w:pPr>
        <w:pStyle w:val="Textebrut1"/>
        <w:jc w:val="both"/>
        <w:rPr>
          <w:rFonts w:ascii="Times New Roman" w:hAnsi="Times New Roman" w:eastAsia="Calibri" w:cs="Times New Roman" w:eastAsiaTheme="minorHAnsi"/>
          <w:color w:val="000000"/>
          <w:sz w:val="22"/>
          <w:szCs w:val="22"/>
          <w:lang w:eastAsia="en-US"/>
        </w:rPr>
      </w:pPr>
      <w:r>
        <w:rPr>
          <w:rFonts w:eastAsia="Calibri" w:cs="Times New Roman" w:ascii="Times New Roman" w:hAnsi="Times New Roman" w:eastAsiaTheme="minorHAnsi"/>
          <w:color w:val="000000"/>
          <w:sz w:val="22"/>
          <w:szCs w:val="22"/>
          <w:lang w:eastAsia="en-US"/>
        </w:rPr>
        <w:t xml:space="preserve">Les présentations s’orienteront suivant 2 axes : d’abord, une discussion autour de l’exercice d’intercomparaison initié en 2023 offrant la possibilité aux laboratoires volontaires de mesurer les propriétés d’un matériau issu de la même matière première, fer côté métal ou alumine coté oxyde. Puis, une discussion autour des dernières avancées scientifiques et technologiques propres aux différentes équipes, que ce soit en termes de mesures des propriétés thermophysiques ou de meilleure détermination des températures de travail. </w:t>
      </w:r>
    </w:p>
    <w:p>
      <w:pPr>
        <w:pStyle w:val="Textebrut1"/>
        <w:jc w:val="both"/>
        <w:rPr>
          <w:rFonts w:ascii="Times New Roman" w:hAnsi="Times New Roman" w:cs="Times New Roman"/>
          <w:i/>
          <w:iCs/>
          <w:sz w:val="22"/>
          <w:szCs w:val="22"/>
        </w:rPr>
      </w:pPr>
      <w:r>
        <w:rPr>
          <w:rFonts w:eastAsia="Calibri" w:cs="Times New Roman" w:ascii="Times New Roman" w:hAnsi="Times New Roman" w:eastAsiaTheme="minorHAnsi"/>
          <w:color w:val="000000"/>
          <w:sz w:val="22"/>
          <w:szCs w:val="22"/>
          <w:lang w:eastAsia="en-US"/>
        </w:rPr>
        <w:t>Un moment est consacré à la visite des locaux du LNE-CNAM Saint-Denis qui héberge la journée, et sera close par une table ronde permettant de formaliser un bilan et des perspectives, notamment en vue de la rédaction d’un livre blanc publié dans les cahiers de la SFT et centré sur la caractérisation des propriétés thermophysiques à haute température.</w:t>
      </w:r>
    </w:p>
    <w:p>
      <w:pPr>
        <w:pStyle w:val="Textebrut1"/>
        <w:jc w:val="both"/>
        <w:rPr>
          <w:rFonts w:ascii="Times New Roman" w:hAnsi="Times New Roman" w:cs="Times New Roman"/>
          <w:sz w:val="12"/>
          <w:szCs w:val="12"/>
        </w:rPr>
      </w:pPr>
      <w:r>
        <w:rPr>
          <w:rFonts w:cs="Times New Roman" w:ascii="Times New Roman" w:hAnsi="Times New Roman"/>
          <w:sz w:val="12"/>
          <w:szCs w:val="12"/>
        </w:rPr>
      </w:r>
    </w:p>
    <w:p>
      <w:pPr>
        <w:pStyle w:val="Normal"/>
        <w:rPr/>
      </w:pPr>
      <w:r>
        <mc:AlternateContent>
          <mc:Choice Requires="wps">
            <w:drawing>
              <wp:anchor behindDoc="0" distT="0" distB="28575" distL="0" distR="18415" simplePos="0" locked="0" layoutInCell="1" allowOverlap="1" relativeHeight="4" wp14:anchorId="7D3C87CC">
                <wp:simplePos x="0" y="0"/>
                <wp:positionH relativeFrom="column">
                  <wp:posOffset>-86995</wp:posOffset>
                </wp:positionH>
                <wp:positionV relativeFrom="paragraph">
                  <wp:posOffset>224790</wp:posOffset>
                </wp:positionV>
                <wp:extent cx="6440170" cy="4238625"/>
                <wp:effectExtent l="5080" t="5715" r="5080" b="4445"/>
                <wp:wrapNone/>
                <wp:docPr id="4" name="Text Box 2"/>
                <a:graphic xmlns:a="http://schemas.openxmlformats.org/drawingml/2006/main">
                  <a:graphicData uri="http://schemas.microsoft.com/office/word/2010/wordprocessingShape">
                    <wps:wsp>
                      <wps:cNvSpPr/>
                      <wps:spPr>
                        <a:xfrm>
                          <a:off x="0" y="0"/>
                          <a:ext cx="6440040" cy="423864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tabs>
                                <w:tab w:val="clear" w:pos="706"/>
                                <w:tab w:val="left" w:pos="284" w:leader="none"/>
                                <w:tab w:val="left" w:pos="3119" w:leader="none"/>
                              </w:tabs>
                              <w:spacing w:lineRule="auto" w:line="240" w:before="0" w:after="0"/>
                              <w:rPr>
                                <w:color w:val="auto"/>
                                <w:sz w:val="20"/>
                              </w:rPr>
                            </w:pPr>
                            <w:r>
                              <w:rPr>
                                <w:b/>
                                <w:sz w:val="20"/>
                              </w:rPr>
                              <w:tab/>
                            </w:r>
                            <w:r>
                              <w:rPr>
                                <w:b/>
                                <w:u w:val="single"/>
                              </w:rPr>
                              <w:t>BULLETIN D’INSCRIPTION</w:t>
                            </w:r>
                            <w:r>
                              <w:rPr>
                                <w:sz w:val="20"/>
                              </w:rPr>
                              <w:tab/>
                            </w:r>
                            <w:r>
                              <w:rPr>
                                <w:sz w:val="20"/>
                                <w:u w:val="single"/>
                              </w:rPr>
                              <w:t>à envoyer impérativement par mail à</w:t>
                            </w:r>
                            <w:r>
                              <w:rPr>
                                <w:sz w:val="20"/>
                              </w:rPr>
                              <w:t> </w:t>
                            </w:r>
                            <w:r>
                              <w:rPr>
                                <w:sz w:val="20"/>
                                <w:highlight w:val="yellow"/>
                              </w:rPr>
                              <w:t xml:space="preserve">: </w:t>
                            </w:r>
                            <w:r>
                              <w:rPr>
                                <w:highlight w:val="yellow"/>
                              </w:rPr>
                              <w:t>sft-journees-contact@orange.fr</w:t>
                            </w:r>
                          </w:p>
                          <w:p>
                            <w:pPr>
                              <w:pStyle w:val="FrameContents"/>
                              <w:tabs>
                                <w:tab w:val="clear" w:pos="706"/>
                                <w:tab w:val="left" w:pos="567" w:leader="none"/>
                                <w:tab w:val="left" w:pos="4111" w:leader="none"/>
                              </w:tabs>
                              <w:spacing w:lineRule="auto" w:line="240" w:before="60" w:after="0"/>
                              <w:jc w:val="center"/>
                              <w:rPr>
                                <w:b/>
                                <w:sz w:val="20"/>
                              </w:rPr>
                            </w:pPr>
                            <w:r>
                              <w:rPr>
                                <w:b/>
                                <w:sz w:val="20"/>
                              </w:rPr>
                              <w:t>Aucune réservation ne sera faite sans retour de ce document.</w:t>
                            </w:r>
                          </w:p>
                          <w:p>
                            <w:pPr>
                              <w:pStyle w:val="FrameContents"/>
                              <w:spacing w:lineRule="auto" w:line="240" w:before="0" w:after="0"/>
                              <w:jc w:val="center"/>
                              <w:rPr>
                                <w:sz w:val="20"/>
                              </w:rPr>
                            </w:pPr>
                            <w:r>
                              <w:rPr>
                                <w:sz w:val="20"/>
                              </w:rPr>
                              <w:t xml:space="preserve">L’inscription est considérée comme acquise et comme due dès lors du renvoi de ce bulletin qui tient lieu de </w:t>
                            </w:r>
                            <w:r>
                              <w:rPr>
                                <w:b/>
                                <w:bCs/>
                                <w:sz w:val="20"/>
                              </w:rPr>
                              <w:t>DEVIS</w:t>
                            </w:r>
                            <w:r>
                              <w:rPr>
                                <w:sz w:val="20"/>
                              </w:rPr>
                              <w:t>.</w:t>
                            </w:r>
                          </w:p>
                          <w:p>
                            <w:pPr>
                              <w:pStyle w:val="FrameContents"/>
                              <w:tabs>
                                <w:tab w:val="clear" w:pos="706"/>
                                <w:tab w:val="left" w:pos="284" w:leader="none"/>
                                <w:tab w:val="left" w:pos="4962" w:leader="none"/>
                              </w:tabs>
                              <w:spacing w:lineRule="auto" w:line="240" w:before="60" w:after="0"/>
                              <w:rPr>
                                <w:color w:val="D9D9D9"/>
                                <w:sz w:val="20"/>
                              </w:rPr>
                            </w:pPr>
                            <w:r>
                              <w:rPr>
                                <w:sz w:val="20"/>
                              </w:rPr>
                              <w:t xml:space="preserve">Nom : </w:t>
                            </w:r>
                            <w:sdt>
                              <w:sdtPr>
                                <w:id w:val="251089033"/>
                                <w:placeholder>
                                  <w:docPart w:val="DefaultPlaceholder_-1854013440"/>
                                </w:placeholder>
                              </w:sdtPr>
                              <w:sdtContent>
                                <w:r>
                                  <w:rPr>
                                    <w:sz w:val="20"/>
                                  </w:rPr>
                                </w:r>
                                <w:r>
                                  <w:rPr/>
                                  <w:t xml:space="preserve">                                                   </w:t>
                                </w:r>
                              </w:sdtContent>
                            </w:sdt>
                            <w:r>
                              <w:rPr>
                                <w:sz w:val="20"/>
                              </w:rPr>
                              <w:tab/>
                              <w:t xml:space="preserve">Prénom : </w:t>
                            </w:r>
                            <w:sdt>
                              <w:sdtPr>
                                <w:id w:val="211185504"/>
                                <w:placeholder>
                                  <w:docPart w:val="DefaultPlaceholder_-1854013440"/>
                                </w:placeholder>
                              </w:sdtPr>
                              <w:sdtContent>
                                <w:r>
                                  <w:rPr>
                                    <w:sz w:val="20"/>
                                  </w:rPr>
                                </w:r>
                                <w:r>
                                  <w:rPr/>
                                  <w:t>..........................................……… ……...</w:t>
                                </w:r>
                              </w:sdtContent>
                            </w:sdt>
                          </w:p>
                          <w:p>
                            <w:pPr>
                              <w:pStyle w:val="FrameContents"/>
                              <w:tabs>
                                <w:tab w:val="clear" w:pos="706"/>
                                <w:tab w:val="left" w:pos="284" w:leader="none"/>
                                <w:tab w:val="left" w:pos="3686" w:leader="none"/>
                              </w:tabs>
                              <w:spacing w:lineRule="auto" w:line="240" w:before="0" w:after="0"/>
                              <w:rPr>
                                <w:sz w:val="20"/>
                              </w:rPr>
                            </w:pPr>
                            <w:r>
                              <w:rPr>
                                <w:sz w:val="20"/>
                              </w:rPr>
                              <w:t xml:space="preserve">Organisme : </w:t>
                            </w:r>
                            <w:sdt>
                              <w:sdtPr>
                                <w:id w:val="308359294"/>
                                <w:placeholder>
                                  <w:docPart w:val="DefaultPlaceholder_-1854013440"/>
                                </w:placeholder>
                              </w:sdtPr>
                              <w:sdtContent>
                                <w:r>
                                  <w:rPr>
                                    <w:sz w:val="20"/>
                                  </w:rPr>
                                </w:r>
                                <w:r>
                                  <w:rPr/>
                                  <w:t>..................................................................................................……… ……………………….</w:t>
                                </w:r>
                              </w:sdtContent>
                            </w:sdt>
                          </w:p>
                          <w:p>
                            <w:pPr>
                              <w:pStyle w:val="FrameContents"/>
                              <w:tabs>
                                <w:tab w:val="clear" w:pos="706"/>
                                <w:tab w:val="left" w:pos="284" w:leader="none"/>
                                <w:tab w:val="left" w:pos="3686" w:leader="none"/>
                              </w:tabs>
                              <w:spacing w:lineRule="auto" w:line="240" w:before="0" w:after="0"/>
                              <w:rPr>
                                <w:sz w:val="12"/>
                              </w:rPr>
                            </w:pPr>
                            <w:r>
                              <w:rPr>
                                <w:sz w:val="20"/>
                              </w:rPr>
                              <w:t xml:space="preserve">Adresse : </w:t>
                            </w:r>
                            <w:sdt>
                              <w:sdtPr>
                                <w:id w:val="1521988704"/>
                                <w:placeholder>
                                  <w:docPart w:val="DefaultPlaceholder_-1854013440"/>
                                </w:placeholder>
                              </w:sdtPr>
                              <w:sdtContent>
                                <w:r>
                                  <w:rPr>
                                    <w:sz w:val="20"/>
                                  </w:rPr>
                                </w:r>
                                <w:r>
                                  <w:rPr/>
                                  <w:t>............................................................................................. ………………………………………</w:t>
                                </w:r>
                              </w:sdtContent>
                            </w:sdt>
                          </w:p>
                          <w:p>
                            <w:pPr>
                              <w:pStyle w:val="FrameContents"/>
                              <w:tabs>
                                <w:tab w:val="clear" w:pos="706"/>
                                <w:tab w:val="left" w:pos="284" w:leader="none"/>
                                <w:tab w:val="left" w:pos="3828" w:leader="none"/>
                              </w:tabs>
                              <w:spacing w:lineRule="auto" w:line="240" w:before="0" w:after="60"/>
                              <w:rPr>
                                <w:sz w:val="20"/>
                              </w:rPr>
                            </w:pPr>
                            <w:r>
                              <w:rPr>
                                <w:color w:val="D9D9D9"/>
                                <w:sz w:val="20"/>
                              </w:rPr>
                              <w:t>...........................................................................</w:t>
                              <w:tab/>
                            </w:r>
                            <w:r>
                              <w:rPr>
                                <w:sz w:val="20"/>
                              </w:rPr>
                              <w:t xml:space="preserve">Courriel : </w:t>
                            </w:r>
                            <w:sdt>
                              <w:sdtPr>
                                <w:id w:val="1236586048"/>
                                <w:placeholder>
                                  <w:docPart w:val="DefaultPlaceholder_-1854013440"/>
                                </w:placeholder>
                              </w:sdtPr>
                              <w:sdtContent>
                                <w:r>
                                  <w:rPr>
                                    <w:sz w:val="20"/>
                                  </w:rPr>
                                </w:r>
                                <w:r>
                                  <w:rPr/>
                                  <w:t>.............……………………………… ……………….</w:t>
                                </w:r>
                              </w:sdtContent>
                            </w:sdt>
                          </w:p>
                          <w:p>
                            <w:pPr>
                              <w:pStyle w:val="FrameContents"/>
                              <w:spacing w:lineRule="auto" w:line="240" w:before="0" w:after="60"/>
                              <w:ind w:firstLine="708"/>
                              <w:rPr/>
                            </w:pPr>
                            <w:r>
                              <w:rPr>
                                <w:sz w:val="20"/>
                              </w:rPr>
                              <w:t xml:space="preserve">Désire s’inscrire à la </w:t>
                            </w:r>
                            <w:r>
                              <w:rPr>
                                <w:b/>
                                <w:sz w:val="20"/>
                              </w:rPr>
                              <w:t xml:space="preserve">journée d’étude SFT du </w:t>
                            </w:r>
                            <w:r>
                              <w:rPr>
                                <w:b/>
                                <w:i/>
                                <w:iCs/>
                                <w:color w:val="FF0000"/>
                              </w:rPr>
                              <w:t xml:space="preserve">   </w:t>
                            </w:r>
                            <w:r>
                              <w:rPr>
                                <w:b/>
                                <w:i/>
                                <w:iCs/>
                                <w:color w:val="auto"/>
                              </w:rPr>
                              <w:t xml:space="preserve">25/06/2026    </w:t>
                            </w:r>
                            <w:r>
                              <w:rPr>
                                <w:b/>
                                <w:color w:val="auto"/>
                              </w:rPr>
                              <w:t xml:space="preserve"> </w:t>
                            </w:r>
                            <w:r>
                              <w:rPr/>
                              <w:t xml:space="preserve">en tant que : </w:t>
                            </w:r>
                            <w:r>
                              <w:rPr>
                                <w:sz w:val="18"/>
                              </w:rPr>
                              <w:t>(cocher la case correspondante)</w:t>
                            </w:r>
                          </w:p>
                          <w:p>
                            <w:pPr>
                              <w:pStyle w:val="FrameContents"/>
                              <w:tabs>
                                <w:tab w:val="clear" w:pos="706"/>
                                <w:tab w:val="left" w:pos="284" w:leader="none"/>
                              </w:tabs>
                              <w:spacing w:lineRule="auto" w:line="240" w:before="0" w:after="0"/>
                              <w:rPr>
                                <w:sz w:val="20"/>
                              </w:rPr>
                            </w:pPr>
                            <w:sdt>
                              <w:sdtPr>
                                <w:id w:val="1693684872"/>
                                <w14:checkbox>
                                  <w14:checked w14:val="0"/>
                                  <w14:checkedState w14:val="2612"/>
                                  <w14:uncheckedState w14:val="2610"/>
                                </w14:checkbox>
                              </w:sdtPr>
                              <w:sdtContent>
                                <w:r>
                                  <w:rPr>
                                    <w:rFonts w:eastAsia="MS Gothic" w:hint="eastAsia" w:ascii="MS Gothic" w:hAnsi="MS Gothic"/>
                                  </w:rPr>
                                </w:r>
                                <w:r>
                                  <w:rPr>
                                    <w:rFonts w:eastAsia="MS Gothic" w:hint="eastAsia" w:ascii="MS Gothic" w:hAnsi="MS Gothic"/>
                                  </w:rPr>
                                  <w:t>☐</w:t>
                                </w:r>
                              </w:sdtContent>
                            </w:sdt>
                            <w:r>
                              <w:rPr>
                                <w:sz w:val="20"/>
                              </w:rPr>
                              <w:tab/>
                              <w:t>Conférencier : 50 €</w:t>
                            </w:r>
                          </w:p>
                          <w:p>
                            <w:pPr>
                              <w:pStyle w:val="FrameContents"/>
                              <w:tabs>
                                <w:tab w:val="clear" w:pos="706"/>
                                <w:tab w:val="left" w:pos="284" w:leader="none"/>
                              </w:tabs>
                              <w:spacing w:lineRule="auto" w:line="240" w:before="0" w:after="0"/>
                              <w:rPr>
                                <w:sz w:val="20"/>
                              </w:rPr>
                            </w:pPr>
                            <w:sdt>
                              <w:sdtPr>
                                <w:id w:val="57456865"/>
                                <w14:checkbox>
                                  <w14:checked w14:val="1"/>
                                  <w14:checkedState w14:val="2612"/>
                                  <w14:uncheckedState w14:val="2610"/>
                                </w14:checkbox>
                              </w:sdtPr>
                              <w:sdtContent>
                                <w:r>
                                  <w:rPr>
                                    <w:rFonts w:eastAsia="MS Gothic" w:ascii="MS Gothic" w:hAnsi="MS Gothic"/>
                                    <w:b/>
                                    <w:sz w:val="20"/>
                                  </w:rPr>
                                </w:r>
                                <w:r>
                                  <w:rPr>
                                    <w:rFonts w:eastAsia="MS Gothic" w:ascii="MS Gothic" w:hAnsi="MS Gothic"/>
                                    <w:b/>
                                    <w:sz w:val="20"/>
                                  </w:rPr>
                                  <w:t>☐</w:t>
                                </w:r>
                              </w:sdtContent>
                            </w:sdt>
                            <w:r>
                              <w:rPr>
                                <w:sz w:val="20"/>
                              </w:rPr>
                              <w:tab/>
                              <w:t>Membre SFT à titre individuel : 85 €</w:t>
                            </w:r>
                          </w:p>
                          <w:p>
                            <w:pPr>
                              <w:pStyle w:val="FrameContents"/>
                              <w:tabs>
                                <w:tab w:val="clear" w:pos="706"/>
                                <w:tab w:val="left" w:pos="284" w:leader="none"/>
                              </w:tabs>
                              <w:spacing w:lineRule="auto" w:line="240" w:before="0" w:after="0"/>
                              <w:rPr>
                                <w:sz w:val="20"/>
                              </w:rPr>
                            </w:pPr>
                            <w:sdt>
                              <w:sdtPr>
                                <w:id w:val="1062845924"/>
                                <w14:checkbox>
                                  <w14:checked w14:val="1"/>
                                  <w14:checkedState w14:val="2612"/>
                                  <w14:uncheckedState w14:val="2610"/>
                                </w14:checkbox>
                              </w:sdtPr>
                              <w:sdtContent>
                                <w:r>
                                  <w:rPr>
                                    <w:rFonts w:eastAsia="MS Gothic" w:ascii="MS Gothic" w:hAnsi="MS Gothic"/>
                                    <w:b/>
                                    <w:sz w:val="20"/>
                                  </w:rPr>
                                </w:r>
                                <w:r>
                                  <w:rPr>
                                    <w:rFonts w:eastAsia="MS Gothic" w:ascii="MS Gothic" w:hAnsi="MS Gothic"/>
                                    <w:b/>
                                    <w:sz w:val="20"/>
                                  </w:rPr>
                                  <w:t>☐</w:t>
                                </w:r>
                              </w:sdtContent>
                            </w:sdt>
                            <w:r>
                              <w:rPr>
                                <w:sz w:val="20"/>
                              </w:rPr>
                              <w:tab/>
                              <w:t xml:space="preserve">Membre adhérent à la SFT par l’appartenance à une société adhérente : 140 €   </w:t>
                            </w:r>
                          </w:p>
                          <w:p>
                            <w:pPr>
                              <w:pStyle w:val="FrameContents"/>
                              <w:tabs>
                                <w:tab w:val="clear" w:pos="706"/>
                                <w:tab w:val="left" w:pos="284" w:leader="none"/>
                              </w:tabs>
                              <w:spacing w:lineRule="auto" w:line="240" w:before="0" w:after="0"/>
                              <w:rPr>
                                <w:sz w:val="20"/>
                              </w:rPr>
                            </w:pPr>
                            <w:r>
                              <w:rPr>
                                <w:sz w:val="20"/>
                              </w:rPr>
                              <w:t xml:space="preserve">                                                                            </w:t>
                            </w:r>
                            <w:r>
                              <w:rPr>
                                <w:sz w:val="20"/>
                              </w:rPr>
                              <w:t>(Cachet de la société adhérente) :</w:t>
                            </w:r>
                          </w:p>
                          <w:p>
                            <w:pPr>
                              <w:pStyle w:val="FrameContents"/>
                              <w:tabs>
                                <w:tab w:val="clear" w:pos="706"/>
                                <w:tab w:val="left" w:pos="284" w:leader="none"/>
                              </w:tabs>
                              <w:spacing w:lineRule="auto" w:line="240" w:before="0" w:after="0"/>
                              <w:rPr>
                                <w:sz w:val="16"/>
                              </w:rPr>
                            </w:pPr>
                            <w:sdt>
                              <w:sdtPr>
                                <w:id w:val="1810136843"/>
                                <w14:checkbox>
                                  <w14:checked w14:val="1"/>
                                  <w14:checkedState w14:val="2612"/>
                                  <w14:uncheckedState w14:val="2610"/>
                                </w14:checkbox>
                              </w:sdtPr>
                              <w:sdtContent>
                                <w:r>
                                  <w:rPr>
                                    <w:rFonts w:eastAsia="MS Gothic" w:ascii="MS Gothic" w:hAnsi="MS Gothic"/>
                                    <w:b/>
                                    <w:sz w:val="20"/>
                                  </w:rPr>
                                </w:r>
                                <w:r>
                                  <w:rPr>
                                    <w:rFonts w:eastAsia="MS Gothic" w:ascii="MS Gothic" w:hAnsi="MS Gothic"/>
                                    <w:b/>
                                    <w:sz w:val="20"/>
                                  </w:rPr>
                                  <w:t>☐</w:t>
                                </w:r>
                              </w:sdtContent>
                            </w:sdt>
                            <w:r>
                              <w:rPr>
                                <w:b/>
                                <w:sz w:val="20"/>
                              </w:rPr>
                              <w:tab/>
                            </w:r>
                            <w:r>
                              <w:rPr>
                                <w:sz w:val="20"/>
                              </w:rPr>
                              <w:t>Non-membre de la SFT : 180 €</w:t>
                            </w:r>
                            <w:r>
                              <w:rPr>
                                <w:sz w:val="16"/>
                              </w:rPr>
                              <w:t xml:space="preserve"> </w:t>
                            </w:r>
                          </w:p>
                          <w:p>
                            <w:pPr>
                              <w:pStyle w:val="FrameContents"/>
                              <w:tabs>
                                <w:tab w:val="clear" w:pos="706"/>
                                <w:tab w:val="left" w:pos="284" w:leader="none"/>
                              </w:tabs>
                              <w:spacing w:lineRule="auto" w:line="240" w:before="0" w:after="0"/>
                              <w:rPr>
                                <w:sz w:val="20"/>
                              </w:rPr>
                            </w:pPr>
                            <w:r>
                              <w:rPr>
                                <w:sz w:val="20"/>
                              </w:rPr>
                              <w:t>(Le prix signalé inclut le repas de midi qui est organisé sur place, les pauses et l’accès aux documents)</w:t>
                            </w:r>
                          </w:p>
                          <w:p>
                            <w:pPr>
                              <w:pStyle w:val="FrameContents"/>
                              <w:tabs>
                                <w:tab w:val="clear" w:pos="706"/>
                                <w:tab w:val="left" w:pos="284" w:leader="none"/>
                              </w:tabs>
                              <w:spacing w:lineRule="auto" w:line="240" w:before="0" w:after="0"/>
                              <w:rPr>
                                <w:sz w:val="16"/>
                              </w:rPr>
                            </w:pPr>
                            <w:r>
                              <w:rPr>
                                <w:sz w:val="16"/>
                              </w:rPr>
                            </w:r>
                          </w:p>
                          <w:p>
                            <w:pPr>
                              <w:pStyle w:val="FrameContents"/>
                              <w:spacing w:lineRule="auto" w:line="240" w:before="0" w:after="0"/>
                              <w:ind w:firstLine="708"/>
                              <w:rPr>
                                <w:sz w:val="20"/>
                              </w:rPr>
                            </w:pPr>
                            <w:r>
                              <w:rPr>
                                <w:sz w:val="20"/>
                              </w:rPr>
                              <w:t xml:space="preserve">Avec le mode de règlement suivant : </w:t>
                            </w:r>
                            <w:r>
                              <w:rPr>
                                <w:sz w:val="18"/>
                              </w:rPr>
                              <w:t>(cocher la case correspondante)</w:t>
                            </w:r>
                          </w:p>
                          <w:p>
                            <w:pPr>
                              <w:pStyle w:val="FrameContents"/>
                              <w:spacing w:lineRule="auto" w:line="240" w:before="0" w:after="0"/>
                              <w:rPr>
                                <w:sz w:val="20"/>
                              </w:rPr>
                            </w:pPr>
                            <w:sdt>
                              <w:sdtPr>
                                <w:id w:val="1026692504"/>
                                <w14:checkbox>
                                  <w14:checked w14:val="1"/>
                                  <w14:checkedState w14:val="2612"/>
                                  <w14:uncheckedState w14:val="2610"/>
                                </w14:checkbox>
                              </w:sdtPr>
                              <w:sdtContent>
                                <w:r>
                                  <w:rPr>
                                    <w:rFonts w:eastAsia="MS Gothic" w:ascii="MS Gothic" w:hAnsi="MS Gothic"/>
                                    <w:b/>
                                    <w:sz w:val="20"/>
                                  </w:rPr>
                                </w:r>
                                <w:r>
                                  <w:rPr>
                                    <w:rFonts w:eastAsia="MS Gothic" w:ascii="MS Gothic" w:hAnsi="MS Gothic"/>
                                    <w:b/>
                                    <w:sz w:val="20"/>
                                  </w:rPr>
                                  <w:t>☐</w:t>
                                </w:r>
                              </w:sdtContent>
                            </w:sdt>
                            <w:r>
                              <w:rPr>
                                <w:b/>
                                <w:sz w:val="20"/>
                              </w:rPr>
                              <w:t xml:space="preserve"> </w:t>
                            </w:r>
                            <w:r>
                              <w:rPr>
                                <w:sz w:val="20"/>
                              </w:rPr>
                              <w:t>Par chèque à l’ordre " Société Française de Thermique" à envoyer à :</w:t>
                            </w:r>
                          </w:p>
                          <w:p>
                            <w:pPr>
                              <w:pStyle w:val="FrameContents"/>
                              <w:spacing w:lineRule="auto" w:line="240" w:before="0" w:after="0"/>
                              <w:rPr>
                                <w:sz w:val="20"/>
                              </w:rPr>
                            </w:pPr>
                            <w:r>
                              <w:rPr>
                                <w:sz w:val="20"/>
                              </w:rPr>
                              <w:t xml:space="preserve">     </w:t>
                            </w:r>
                            <w:r>
                              <w:rPr>
                                <w:sz w:val="20"/>
                                <w:highlight w:val="yellow"/>
                              </w:rPr>
                              <w:t>Pierre MILLAN Journées SFT 62, avenue des Pyrénées – 31280 MONS</w:t>
                            </w:r>
                            <w:r>
                              <w:rPr>
                                <w:sz w:val="20"/>
                              </w:rPr>
                              <w:t xml:space="preserve"> </w:t>
                            </w:r>
                          </w:p>
                          <w:p>
                            <w:pPr>
                              <w:pStyle w:val="FrameContents"/>
                              <w:spacing w:lineRule="auto" w:line="240" w:before="0" w:after="60"/>
                              <w:ind w:firstLine="284"/>
                              <w:rPr>
                                <w:sz w:val="20"/>
                              </w:rPr>
                            </w:pPr>
                            <w:r>
                              <w:rPr>
                                <w:sz w:val="20"/>
                              </w:rPr>
                              <w:t>(Une facture acquittée sera retournée par mail à l'adresse mentionnée sur ce bulletin d'inscription)</w:t>
                            </w:r>
                          </w:p>
                          <w:p>
                            <w:pPr>
                              <w:pStyle w:val="FrameContents"/>
                              <w:spacing w:lineRule="auto" w:line="240" w:before="0" w:after="0"/>
                              <w:ind w:hanging="284" w:start="284"/>
                              <w:rPr>
                                <w:sz w:val="20"/>
                              </w:rPr>
                            </w:pPr>
                            <w:sdt>
                              <w:sdtPr>
                                <w:id w:val="671651344"/>
                                <w14:checkbox>
                                  <w14:checked w14:val="1"/>
                                  <w14:checkedState w14:val="2612"/>
                                  <w14:uncheckedState w14:val="2610"/>
                                </w14:checkbox>
                              </w:sdtPr>
                              <w:sdtContent>
                                <w:r>
                                  <w:rPr>
                                    <w:rFonts w:eastAsia="MS Gothic" w:ascii="MS Gothic" w:hAnsi="MS Gothic"/>
                                    <w:b/>
                                    <w:sz w:val="20"/>
                                  </w:rPr>
                                </w:r>
                                <w:r>
                                  <w:rPr>
                                    <w:rFonts w:eastAsia="MS Gothic" w:ascii="MS Gothic" w:hAnsi="MS Gothic"/>
                                    <w:b/>
                                    <w:sz w:val="20"/>
                                  </w:rPr>
                                  <w:t>☐</w:t>
                                </w:r>
                              </w:sdtContent>
                            </w:sdt>
                            <w:r>
                              <w:rPr>
                                <w:b/>
                                <w:sz w:val="20"/>
                              </w:rPr>
                              <w:t xml:space="preserve"> </w:t>
                            </w:r>
                            <w:r>
                              <w:rPr>
                                <w:sz w:val="20"/>
                              </w:rPr>
                              <w:t>Par bon de commande qui vous sera adressé par ma société (</w:t>
                            </w:r>
                            <w:r>
                              <w:rPr>
                                <w:b/>
                                <w:sz w:val="20"/>
                              </w:rPr>
                              <w:t>uniquement par mail</w:t>
                            </w:r>
                            <w:r>
                              <w:rPr>
                                <w:sz w:val="20"/>
                              </w:rPr>
                              <w:t>).</w:t>
                            </w:r>
                          </w:p>
                          <w:p>
                            <w:pPr>
                              <w:pStyle w:val="FrameContents"/>
                              <w:spacing w:lineRule="auto" w:line="240" w:before="0" w:after="0"/>
                              <w:rPr>
                                <w:sz w:val="20"/>
                              </w:rPr>
                            </w:pPr>
                            <w:r>
                              <w:rPr>
                                <w:sz w:val="20"/>
                              </w:rPr>
                            </w:r>
                          </w:p>
                          <w:p>
                            <w:pPr>
                              <w:pStyle w:val="FrameContents"/>
                              <w:spacing w:lineRule="auto" w:line="240" w:before="0" w:after="0"/>
                              <w:rPr>
                                <w:sz w:val="20"/>
                              </w:rPr>
                            </w:pPr>
                            <w:sdt>
                              <w:sdtPr>
                                <w:id w:val="308803589"/>
                                <w:placeholder>
                                  <w:docPart w:val="DefaultPlaceholder_-1854013440"/>
                                </w:placeholder>
                                <w:text/>
                              </w:sdtPr>
                              <w:sdtContent>
                                <w:r>
                                  <w:rPr>
                                    <w:sz w:val="20"/>
                                  </w:rPr>
                                </w:r>
                                <w:r>
                                  <w:rPr>
                                    <w:sz w:val="20"/>
                                  </w:rPr>
                                  <w:t>Date :</w:t>
                                </w:r>
                                <w:r>
                                  <w:rPr>
                                    <w:color w:val="D9D9D9"/>
                                    <w:sz w:val="20"/>
                                  </w:rPr>
                                  <w:t xml:space="preserve"> .........................................................................</w:t>
                                </w:r>
                                <w:r>
                                  <w:rPr>
                                    <w:sz w:val="20"/>
                                  </w:rPr>
                                  <w:tab/>
                                  <w:t>Signature :</w:t>
                                </w:r>
                              </w:sdtContent>
                            </w:sdt>
                          </w:p>
                          <w:p>
                            <w:pPr>
                              <w:pStyle w:val="FrameContents"/>
                              <w:spacing w:lineRule="auto" w:line="240" w:before="0" w:after="0"/>
                              <w:rPr>
                                <w:sz w:val="20"/>
                                <w:highlight w:val="yellow"/>
                              </w:rPr>
                            </w:pPr>
                            <w:r>
                              <w:rPr>
                                <w:sz w:val="20"/>
                                <w:highlight w:val="yellow"/>
                              </w:rPr>
                            </w:r>
                          </w:p>
                          <w:p>
                            <w:pPr>
                              <w:pStyle w:val="FrameContents"/>
                              <w:spacing w:before="0" w:after="200"/>
                              <w:rPr>
                                <w:sz w:val="21"/>
                              </w:rPr>
                            </w:pPr>
                            <w:r>
                              <w:rPr>
                                <w:b/>
                                <w:sz w:val="21"/>
                                <w:highlight w:val="yellow"/>
                                <w:u w:val="single"/>
                              </w:rPr>
                              <w:t>NOTA : Le repas ne peut être garanti qu'aux personnes s'inscrivant au moins 15 jours avant la rencontre</w:t>
                            </w:r>
                          </w:p>
                        </w:txbxContent>
                      </wps:txbx>
                      <wps:bodyPr anchor="t" upright="1">
                        <a:noAutofit/>
                      </wps:bodyPr>
                    </wps:wsp>
                  </a:graphicData>
                </a:graphic>
              </wp:anchor>
            </w:drawing>
          </mc:Choice>
          <mc:Fallback>
            <w:pict>
              <v:rect id="shape_0" fillcolor="white" stroked="t" o:allowincell="f" style="position:absolute;margin-left:-6.85pt;margin-top:17.7pt;width:507.05pt;height:333.7pt;mso-wrap-style:square;v-text-anchor:top" wp14:anchorId="7D3C87CC">
                <v:fill o:detectmouseclick="t" type="solid" color2="black"/>
                <v:stroke color="black" weight="9360" joinstyle="miter" endcap="flat"/>
                <v:textbox>
                  <w:txbxContent>
                    <w:p>
                      <w:pPr>
                        <w:pStyle w:val="FrameContents"/>
                        <w:tabs>
                          <w:tab w:val="clear" w:pos="706"/>
                          <w:tab w:val="left" w:pos="284" w:leader="none"/>
                          <w:tab w:val="left" w:pos="3119" w:leader="none"/>
                        </w:tabs>
                        <w:spacing w:lineRule="auto" w:line="240" w:before="0" w:after="0"/>
                        <w:rPr>
                          <w:color w:val="auto"/>
                          <w:sz w:val="20"/>
                        </w:rPr>
                      </w:pPr>
                      <w:r>
                        <w:rPr>
                          <w:b/>
                          <w:sz w:val="20"/>
                        </w:rPr>
                        <w:tab/>
                      </w:r>
                      <w:r>
                        <w:rPr>
                          <w:b/>
                          <w:u w:val="single"/>
                        </w:rPr>
                        <w:t>BULLETIN D’INSCRIPTION</w:t>
                      </w:r>
                      <w:r>
                        <w:rPr>
                          <w:sz w:val="20"/>
                        </w:rPr>
                        <w:tab/>
                      </w:r>
                      <w:r>
                        <w:rPr>
                          <w:sz w:val="20"/>
                          <w:u w:val="single"/>
                        </w:rPr>
                        <w:t>à envoyer impérativement par mail à</w:t>
                      </w:r>
                      <w:r>
                        <w:rPr>
                          <w:sz w:val="20"/>
                        </w:rPr>
                        <w:t> </w:t>
                      </w:r>
                      <w:r>
                        <w:rPr>
                          <w:sz w:val="20"/>
                          <w:highlight w:val="yellow"/>
                        </w:rPr>
                        <w:t xml:space="preserve">: </w:t>
                      </w:r>
                      <w:r>
                        <w:rPr>
                          <w:highlight w:val="yellow"/>
                        </w:rPr>
                        <w:t>sft-journees-contact@orange.fr</w:t>
                      </w:r>
                    </w:p>
                    <w:p>
                      <w:pPr>
                        <w:pStyle w:val="FrameContents"/>
                        <w:tabs>
                          <w:tab w:val="clear" w:pos="706"/>
                          <w:tab w:val="left" w:pos="567" w:leader="none"/>
                          <w:tab w:val="left" w:pos="4111" w:leader="none"/>
                        </w:tabs>
                        <w:spacing w:lineRule="auto" w:line="240" w:before="60" w:after="0"/>
                        <w:jc w:val="center"/>
                        <w:rPr>
                          <w:b/>
                          <w:sz w:val="20"/>
                        </w:rPr>
                      </w:pPr>
                      <w:r>
                        <w:rPr>
                          <w:b/>
                          <w:sz w:val="20"/>
                        </w:rPr>
                        <w:t>Aucune réservation ne sera faite sans retour de ce document.</w:t>
                      </w:r>
                    </w:p>
                    <w:p>
                      <w:pPr>
                        <w:pStyle w:val="FrameContents"/>
                        <w:spacing w:lineRule="auto" w:line="240" w:before="0" w:after="0"/>
                        <w:jc w:val="center"/>
                        <w:rPr>
                          <w:sz w:val="20"/>
                        </w:rPr>
                      </w:pPr>
                      <w:r>
                        <w:rPr>
                          <w:sz w:val="20"/>
                        </w:rPr>
                        <w:t xml:space="preserve">L’inscription est considérée comme acquise et comme due dès lors du renvoi de ce bulletin qui tient lieu de </w:t>
                      </w:r>
                      <w:r>
                        <w:rPr>
                          <w:b/>
                          <w:bCs/>
                          <w:sz w:val="20"/>
                        </w:rPr>
                        <w:t>DEVIS</w:t>
                      </w:r>
                      <w:r>
                        <w:rPr>
                          <w:sz w:val="20"/>
                        </w:rPr>
                        <w:t>.</w:t>
                      </w:r>
                    </w:p>
                    <w:p>
                      <w:pPr>
                        <w:pStyle w:val="FrameContents"/>
                        <w:tabs>
                          <w:tab w:val="clear" w:pos="706"/>
                          <w:tab w:val="left" w:pos="284" w:leader="none"/>
                          <w:tab w:val="left" w:pos="4962" w:leader="none"/>
                        </w:tabs>
                        <w:spacing w:lineRule="auto" w:line="240" w:before="60" w:after="0"/>
                        <w:rPr>
                          <w:color w:val="D9D9D9"/>
                          <w:sz w:val="20"/>
                        </w:rPr>
                      </w:pPr>
                      <w:r>
                        <w:rPr>
                          <w:sz w:val="20"/>
                        </w:rPr>
                        <w:t xml:space="preserve">Nom : </w:t>
                      </w:r>
                      <w:sdt>
                        <w:sdtPr>
                          <w:id w:val="251089033"/>
                          <w:placeholder>
                            <w:docPart w:val="DefaultPlaceholder_-1854013440"/>
                          </w:placeholder>
                        </w:sdtPr>
                        <w:sdtContent>
                          <w:r>
                            <w:rPr>
                              <w:sz w:val="20"/>
                            </w:rPr>
                          </w:r>
                          <w:r>
                            <w:rPr/>
                            <w:t xml:space="preserve">                                                   </w:t>
                          </w:r>
                        </w:sdtContent>
                      </w:sdt>
                      <w:r>
                        <w:rPr>
                          <w:sz w:val="20"/>
                        </w:rPr>
                        <w:tab/>
                        <w:t xml:space="preserve">Prénom : </w:t>
                      </w:r>
                      <w:sdt>
                        <w:sdtPr>
                          <w:id w:val="211185504"/>
                          <w:placeholder>
                            <w:docPart w:val="DefaultPlaceholder_-1854013440"/>
                          </w:placeholder>
                        </w:sdtPr>
                        <w:sdtContent>
                          <w:r>
                            <w:rPr>
                              <w:sz w:val="20"/>
                            </w:rPr>
                          </w:r>
                          <w:r>
                            <w:rPr/>
                            <w:t>..........................................……… ……...</w:t>
                          </w:r>
                        </w:sdtContent>
                      </w:sdt>
                    </w:p>
                    <w:p>
                      <w:pPr>
                        <w:pStyle w:val="FrameContents"/>
                        <w:tabs>
                          <w:tab w:val="clear" w:pos="706"/>
                          <w:tab w:val="left" w:pos="284" w:leader="none"/>
                          <w:tab w:val="left" w:pos="3686" w:leader="none"/>
                        </w:tabs>
                        <w:spacing w:lineRule="auto" w:line="240" w:before="0" w:after="0"/>
                        <w:rPr>
                          <w:sz w:val="20"/>
                        </w:rPr>
                      </w:pPr>
                      <w:r>
                        <w:rPr>
                          <w:sz w:val="20"/>
                        </w:rPr>
                        <w:t xml:space="preserve">Organisme : </w:t>
                      </w:r>
                      <w:sdt>
                        <w:sdtPr>
                          <w:id w:val="308359294"/>
                          <w:placeholder>
                            <w:docPart w:val="DefaultPlaceholder_-1854013440"/>
                          </w:placeholder>
                        </w:sdtPr>
                        <w:sdtContent>
                          <w:r>
                            <w:rPr>
                              <w:sz w:val="20"/>
                            </w:rPr>
                          </w:r>
                          <w:r>
                            <w:rPr/>
                            <w:t>..................................................................................................……… ……………………….</w:t>
                          </w:r>
                        </w:sdtContent>
                      </w:sdt>
                    </w:p>
                    <w:p>
                      <w:pPr>
                        <w:pStyle w:val="FrameContents"/>
                        <w:tabs>
                          <w:tab w:val="clear" w:pos="706"/>
                          <w:tab w:val="left" w:pos="284" w:leader="none"/>
                          <w:tab w:val="left" w:pos="3686" w:leader="none"/>
                        </w:tabs>
                        <w:spacing w:lineRule="auto" w:line="240" w:before="0" w:after="0"/>
                        <w:rPr>
                          <w:sz w:val="12"/>
                        </w:rPr>
                      </w:pPr>
                      <w:r>
                        <w:rPr>
                          <w:sz w:val="20"/>
                        </w:rPr>
                        <w:t xml:space="preserve">Adresse : </w:t>
                      </w:r>
                      <w:sdt>
                        <w:sdtPr>
                          <w:id w:val="1521988704"/>
                          <w:placeholder>
                            <w:docPart w:val="DefaultPlaceholder_-1854013440"/>
                          </w:placeholder>
                        </w:sdtPr>
                        <w:sdtContent>
                          <w:r>
                            <w:rPr>
                              <w:sz w:val="20"/>
                            </w:rPr>
                          </w:r>
                          <w:r>
                            <w:rPr/>
                            <w:t>............................................................................................. ………………………………………</w:t>
                          </w:r>
                        </w:sdtContent>
                      </w:sdt>
                    </w:p>
                    <w:p>
                      <w:pPr>
                        <w:pStyle w:val="FrameContents"/>
                        <w:tabs>
                          <w:tab w:val="clear" w:pos="706"/>
                          <w:tab w:val="left" w:pos="284" w:leader="none"/>
                          <w:tab w:val="left" w:pos="3828" w:leader="none"/>
                        </w:tabs>
                        <w:spacing w:lineRule="auto" w:line="240" w:before="0" w:after="60"/>
                        <w:rPr>
                          <w:sz w:val="20"/>
                        </w:rPr>
                      </w:pPr>
                      <w:r>
                        <w:rPr>
                          <w:color w:val="D9D9D9"/>
                          <w:sz w:val="20"/>
                        </w:rPr>
                        <w:t>...........................................................................</w:t>
                        <w:tab/>
                      </w:r>
                      <w:r>
                        <w:rPr>
                          <w:sz w:val="20"/>
                        </w:rPr>
                        <w:t xml:space="preserve">Courriel : </w:t>
                      </w:r>
                      <w:sdt>
                        <w:sdtPr>
                          <w:id w:val="1236586048"/>
                          <w:placeholder>
                            <w:docPart w:val="DefaultPlaceholder_-1854013440"/>
                          </w:placeholder>
                        </w:sdtPr>
                        <w:sdtContent>
                          <w:r>
                            <w:rPr>
                              <w:sz w:val="20"/>
                            </w:rPr>
                          </w:r>
                          <w:r>
                            <w:rPr/>
                            <w:t>.............……………………………… ……………….</w:t>
                          </w:r>
                        </w:sdtContent>
                      </w:sdt>
                    </w:p>
                    <w:p>
                      <w:pPr>
                        <w:pStyle w:val="FrameContents"/>
                        <w:spacing w:lineRule="auto" w:line="240" w:before="0" w:after="60"/>
                        <w:ind w:firstLine="708"/>
                        <w:rPr/>
                      </w:pPr>
                      <w:r>
                        <w:rPr>
                          <w:sz w:val="20"/>
                        </w:rPr>
                        <w:t xml:space="preserve">Désire s’inscrire à la </w:t>
                      </w:r>
                      <w:r>
                        <w:rPr>
                          <w:b/>
                          <w:sz w:val="20"/>
                        </w:rPr>
                        <w:t xml:space="preserve">journée d’étude SFT du </w:t>
                      </w:r>
                      <w:r>
                        <w:rPr>
                          <w:b/>
                          <w:i/>
                          <w:iCs/>
                          <w:color w:val="FF0000"/>
                        </w:rPr>
                        <w:t xml:space="preserve">   </w:t>
                      </w:r>
                      <w:r>
                        <w:rPr>
                          <w:b/>
                          <w:i/>
                          <w:iCs/>
                          <w:color w:val="auto"/>
                        </w:rPr>
                        <w:t xml:space="preserve">25/06/2026    </w:t>
                      </w:r>
                      <w:r>
                        <w:rPr>
                          <w:b/>
                          <w:color w:val="auto"/>
                        </w:rPr>
                        <w:t xml:space="preserve"> </w:t>
                      </w:r>
                      <w:r>
                        <w:rPr/>
                        <w:t xml:space="preserve">en tant que : </w:t>
                      </w:r>
                      <w:r>
                        <w:rPr>
                          <w:sz w:val="18"/>
                        </w:rPr>
                        <w:t>(cocher la case correspondante)</w:t>
                      </w:r>
                    </w:p>
                    <w:p>
                      <w:pPr>
                        <w:pStyle w:val="FrameContents"/>
                        <w:tabs>
                          <w:tab w:val="clear" w:pos="706"/>
                          <w:tab w:val="left" w:pos="284" w:leader="none"/>
                        </w:tabs>
                        <w:spacing w:lineRule="auto" w:line="240" w:before="0" w:after="0"/>
                        <w:rPr>
                          <w:sz w:val="20"/>
                        </w:rPr>
                      </w:pPr>
                      <w:sdt>
                        <w:sdtPr>
                          <w:id w:val="1693684872"/>
                          <w14:checkbox>
                            <w14:checked w14:val="0"/>
                            <w14:checkedState w14:val="2612"/>
                            <w14:uncheckedState w14:val="2610"/>
                          </w14:checkbox>
                        </w:sdtPr>
                        <w:sdtContent>
                          <w:r>
                            <w:rPr>
                              <w:rFonts w:eastAsia="MS Gothic" w:hint="eastAsia" w:ascii="MS Gothic" w:hAnsi="MS Gothic"/>
                            </w:rPr>
                          </w:r>
                          <w:r>
                            <w:rPr>
                              <w:rFonts w:eastAsia="MS Gothic" w:hint="eastAsia" w:ascii="MS Gothic" w:hAnsi="MS Gothic"/>
                            </w:rPr>
                            <w:t>☐</w:t>
                          </w:r>
                        </w:sdtContent>
                      </w:sdt>
                      <w:r>
                        <w:rPr>
                          <w:sz w:val="20"/>
                        </w:rPr>
                        <w:tab/>
                        <w:t>Conférencier : 50 €</w:t>
                      </w:r>
                    </w:p>
                    <w:p>
                      <w:pPr>
                        <w:pStyle w:val="FrameContents"/>
                        <w:tabs>
                          <w:tab w:val="clear" w:pos="706"/>
                          <w:tab w:val="left" w:pos="284" w:leader="none"/>
                        </w:tabs>
                        <w:spacing w:lineRule="auto" w:line="240" w:before="0" w:after="0"/>
                        <w:rPr>
                          <w:sz w:val="20"/>
                        </w:rPr>
                      </w:pPr>
                      <w:sdt>
                        <w:sdtPr>
                          <w:id w:val="57456865"/>
                          <w14:checkbox>
                            <w14:checked w14:val="1"/>
                            <w14:checkedState w14:val="2612"/>
                            <w14:uncheckedState w14:val="2610"/>
                          </w14:checkbox>
                        </w:sdtPr>
                        <w:sdtContent>
                          <w:r>
                            <w:rPr>
                              <w:rFonts w:eastAsia="MS Gothic" w:ascii="MS Gothic" w:hAnsi="MS Gothic"/>
                              <w:b/>
                              <w:sz w:val="20"/>
                            </w:rPr>
                          </w:r>
                          <w:r>
                            <w:rPr>
                              <w:rFonts w:eastAsia="MS Gothic" w:ascii="MS Gothic" w:hAnsi="MS Gothic"/>
                              <w:b/>
                              <w:sz w:val="20"/>
                            </w:rPr>
                            <w:t>☐</w:t>
                          </w:r>
                        </w:sdtContent>
                      </w:sdt>
                      <w:r>
                        <w:rPr>
                          <w:sz w:val="20"/>
                        </w:rPr>
                        <w:tab/>
                        <w:t>Membre SFT à titre individuel : 85 €</w:t>
                      </w:r>
                    </w:p>
                    <w:p>
                      <w:pPr>
                        <w:pStyle w:val="FrameContents"/>
                        <w:tabs>
                          <w:tab w:val="clear" w:pos="706"/>
                          <w:tab w:val="left" w:pos="284" w:leader="none"/>
                        </w:tabs>
                        <w:spacing w:lineRule="auto" w:line="240" w:before="0" w:after="0"/>
                        <w:rPr>
                          <w:sz w:val="20"/>
                        </w:rPr>
                      </w:pPr>
                      <w:sdt>
                        <w:sdtPr>
                          <w:id w:val="1062845924"/>
                          <w14:checkbox>
                            <w14:checked w14:val="1"/>
                            <w14:checkedState w14:val="2612"/>
                            <w14:uncheckedState w14:val="2610"/>
                          </w14:checkbox>
                        </w:sdtPr>
                        <w:sdtContent>
                          <w:r>
                            <w:rPr>
                              <w:rFonts w:eastAsia="MS Gothic" w:ascii="MS Gothic" w:hAnsi="MS Gothic"/>
                              <w:b/>
                              <w:sz w:val="20"/>
                            </w:rPr>
                          </w:r>
                          <w:r>
                            <w:rPr>
                              <w:rFonts w:eastAsia="MS Gothic" w:ascii="MS Gothic" w:hAnsi="MS Gothic"/>
                              <w:b/>
                              <w:sz w:val="20"/>
                            </w:rPr>
                            <w:t>☐</w:t>
                          </w:r>
                        </w:sdtContent>
                      </w:sdt>
                      <w:r>
                        <w:rPr>
                          <w:sz w:val="20"/>
                        </w:rPr>
                        <w:tab/>
                        <w:t xml:space="preserve">Membre adhérent à la SFT par l’appartenance à une société adhérente : 140 €   </w:t>
                      </w:r>
                    </w:p>
                    <w:p>
                      <w:pPr>
                        <w:pStyle w:val="FrameContents"/>
                        <w:tabs>
                          <w:tab w:val="clear" w:pos="706"/>
                          <w:tab w:val="left" w:pos="284" w:leader="none"/>
                        </w:tabs>
                        <w:spacing w:lineRule="auto" w:line="240" w:before="0" w:after="0"/>
                        <w:rPr>
                          <w:sz w:val="20"/>
                        </w:rPr>
                      </w:pPr>
                      <w:r>
                        <w:rPr>
                          <w:sz w:val="20"/>
                        </w:rPr>
                        <w:t xml:space="preserve">                                                                            </w:t>
                      </w:r>
                      <w:r>
                        <w:rPr>
                          <w:sz w:val="20"/>
                        </w:rPr>
                        <w:t>(Cachet de la société adhérente) :</w:t>
                      </w:r>
                    </w:p>
                    <w:p>
                      <w:pPr>
                        <w:pStyle w:val="FrameContents"/>
                        <w:tabs>
                          <w:tab w:val="clear" w:pos="706"/>
                          <w:tab w:val="left" w:pos="284" w:leader="none"/>
                        </w:tabs>
                        <w:spacing w:lineRule="auto" w:line="240" w:before="0" w:after="0"/>
                        <w:rPr>
                          <w:sz w:val="16"/>
                        </w:rPr>
                      </w:pPr>
                      <w:sdt>
                        <w:sdtPr>
                          <w:id w:val="1810136843"/>
                          <w14:checkbox>
                            <w14:checked w14:val="1"/>
                            <w14:checkedState w14:val="2612"/>
                            <w14:uncheckedState w14:val="2610"/>
                          </w14:checkbox>
                        </w:sdtPr>
                        <w:sdtContent>
                          <w:r>
                            <w:rPr>
                              <w:rFonts w:eastAsia="MS Gothic" w:ascii="MS Gothic" w:hAnsi="MS Gothic"/>
                              <w:b/>
                              <w:sz w:val="20"/>
                            </w:rPr>
                          </w:r>
                          <w:r>
                            <w:rPr>
                              <w:rFonts w:eastAsia="MS Gothic" w:ascii="MS Gothic" w:hAnsi="MS Gothic"/>
                              <w:b/>
                              <w:sz w:val="20"/>
                            </w:rPr>
                            <w:t>☐</w:t>
                          </w:r>
                        </w:sdtContent>
                      </w:sdt>
                      <w:r>
                        <w:rPr>
                          <w:b/>
                          <w:sz w:val="20"/>
                        </w:rPr>
                        <w:tab/>
                      </w:r>
                      <w:r>
                        <w:rPr>
                          <w:sz w:val="20"/>
                        </w:rPr>
                        <w:t>Non-membre de la SFT : 180 €</w:t>
                      </w:r>
                      <w:r>
                        <w:rPr>
                          <w:sz w:val="16"/>
                        </w:rPr>
                        <w:t xml:space="preserve"> </w:t>
                      </w:r>
                    </w:p>
                    <w:p>
                      <w:pPr>
                        <w:pStyle w:val="FrameContents"/>
                        <w:tabs>
                          <w:tab w:val="clear" w:pos="706"/>
                          <w:tab w:val="left" w:pos="284" w:leader="none"/>
                        </w:tabs>
                        <w:spacing w:lineRule="auto" w:line="240" w:before="0" w:after="0"/>
                        <w:rPr>
                          <w:sz w:val="20"/>
                        </w:rPr>
                      </w:pPr>
                      <w:r>
                        <w:rPr>
                          <w:sz w:val="20"/>
                        </w:rPr>
                        <w:t>(Le prix signalé inclut le repas de midi qui est organisé sur place, les pauses et l’accès aux documents)</w:t>
                      </w:r>
                    </w:p>
                    <w:p>
                      <w:pPr>
                        <w:pStyle w:val="FrameContents"/>
                        <w:tabs>
                          <w:tab w:val="clear" w:pos="706"/>
                          <w:tab w:val="left" w:pos="284" w:leader="none"/>
                        </w:tabs>
                        <w:spacing w:lineRule="auto" w:line="240" w:before="0" w:after="0"/>
                        <w:rPr>
                          <w:sz w:val="16"/>
                        </w:rPr>
                      </w:pPr>
                      <w:r>
                        <w:rPr>
                          <w:sz w:val="16"/>
                        </w:rPr>
                      </w:r>
                    </w:p>
                    <w:p>
                      <w:pPr>
                        <w:pStyle w:val="FrameContents"/>
                        <w:spacing w:lineRule="auto" w:line="240" w:before="0" w:after="0"/>
                        <w:ind w:firstLine="708"/>
                        <w:rPr>
                          <w:sz w:val="20"/>
                        </w:rPr>
                      </w:pPr>
                      <w:r>
                        <w:rPr>
                          <w:sz w:val="20"/>
                        </w:rPr>
                        <w:t xml:space="preserve">Avec le mode de règlement suivant : </w:t>
                      </w:r>
                      <w:r>
                        <w:rPr>
                          <w:sz w:val="18"/>
                        </w:rPr>
                        <w:t>(cocher la case correspondante)</w:t>
                      </w:r>
                    </w:p>
                    <w:p>
                      <w:pPr>
                        <w:pStyle w:val="FrameContents"/>
                        <w:spacing w:lineRule="auto" w:line="240" w:before="0" w:after="0"/>
                        <w:rPr>
                          <w:sz w:val="20"/>
                        </w:rPr>
                      </w:pPr>
                      <w:sdt>
                        <w:sdtPr>
                          <w:id w:val="1026692504"/>
                          <w14:checkbox>
                            <w14:checked w14:val="1"/>
                            <w14:checkedState w14:val="2612"/>
                            <w14:uncheckedState w14:val="2610"/>
                          </w14:checkbox>
                        </w:sdtPr>
                        <w:sdtContent>
                          <w:r>
                            <w:rPr>
                              <w:rFonts w:eastAsia="MS Gothic" w:ascii="MS Gothic" w:hAnsi="MS Gothic"/>
                              <w:b/>
                              <w:sz w:val="20"/>
                            </w:rPr>
                          </w:r>
                          <w:r>
                            <w:rPr>
                              <w:rFonts w:eastAsia="MS Gothic" w:ascii="MS Gothic" w:hAnsi="MS Gothic"/>
                              <w:b/>
                              <w:sz w:val="20"/>
                            </w:rPr>
                            <w:t>☐</w:t>
                          </w:r>
                        </w:sdtContent>
                      </w:sdt>
                      <w:r>
                        <w:rPr>
                          <w:b/>
                          <w:sz w:val="20"/>
                        </w:rPr>
                        <w:t xml:space="preserve"> </w:t>
                      </w:r>
                      <w:r>
                        <w:rPr>
                          <w:sz w:val="20"/>
                        </w:rPr>
                        <w:t>Par chèque à l’ordre " Société Française de Thermique" à envoyer à :</w:t>
                      </w:r>
                    </w:p>
                    <w:p>
                      <w:pPr>
                        <w:pStyle w:val="FrameContents"/>
                        <w:spacing w:lineRule="auto" w:line="240" w:before="0" w:after="0"/>
                        <w:rPr>
                          <w:sz w:val="20"/>
                        </w:rPr>
                      </w:pPr>
                      <w:r>
                        <w:rPr>
                          <w:sz w:val="20"/>
                        </w:rPr>
                        <w:t xml:space="preserve">     </w:t>
                      </w:r>
                      <w:r>
                        <w:rPr>
                          <w:sz w:val="20"/>
                          <w:highlight w:val="yellow"/>
                        </w:rPr>
                        <w:t>Pierre MILLAN Journées SFT 62, avenue des Pyrénées – 31280 MONS</w:t>
                      </w:r>
                      <w:r>
                        <w:rPr>
                          <w:sz w:val="20"/>
                        </w:rPr>
                        <w:t xml:space="preserve"> </w:t>
                      </w:r>
                    </w:p>
                    <w:p>
                      <w:pPr>
                        <w:pStyle w:val="FrameContents"/>
                        <w:spacing w:lineRule="auto" w:line="240" w:before="0" w:after="60"/>
                        <w:ind w:firstLine="284"/>
                        <w:rPr>
                          <w:sz w:val="20"/>
                        </w:rPr>
                      </w:pPr>
                      <w:r>
                        <w:rPr>
                          <w:sz w:val="20"/>
                        </w:rPr>
                        <w:t>(Une facture acquittée sera retournée par mail à l'adresse mentionnée sur ce bulletin d'inscription)</w:t>
                      </w:r>
                    </w:p>
                    <w:p>
                      <w:pPr>
                        <w:pStyle w:val="FrameContents"/>
                        <w:spacing w:lineRule="auto" w:line="240" w:before="0" w:after="0"/>
                        <w:ind w:hanging="284" w:start="284"/>
                        <w:rPr>
                          <w:sz w:val="20"/>
                        </w:rPr>
                      </w:pPr>
                      <w:sdt>
                        <w:sdtPr>
                          <w:id w:val="671651344"/>
                          <w14:checkbox>
                            <w14:checked w14:val="1"/>
                            <w14:checkedState w14:val="2612"/>
                            <w14:uncheckedState w14:val="2610"/>
                          </w14:checkbox>
                        </w:sdtPr>
                        <w:sdtContent>
                          <w:r>
                            <w:rPr>
                              <w:rFonts w:eastAsia="MS Gothic" w:ascii="MS Gothic" w:hAnsi="MS Gothic"/>
                              <w:b/>
                              <w:sz w:val="20"/>
                            </w:rPr>
                          </w:r>
                          <w:r>
                            <w:rPr>
                              <w:rFonts w:eastAsia="MS Gothic" w:ascii="MS Gothic" w:hAnsi="MS Gothic"/>
                              <w:b/>
                              <w:sz w:val="20"/>
                            </w:rPr>
                            <w:t>☐</w:t>
                          </w:r>
                        </w:sdtContent>
                      </w:sdt>
                      <w:r>
                        <w:rPr>
                          <w:b/>
                          <w:sz w:val="20"/>
                        </w:rPr>
                        <w:t xml:space="preserve"> </w:t>
                      </w:r>
                      <w:r>
                        <w:rPr>
                          <w:sz w:val="20"/>
                        </w:rPr>
                        <w:t>Par bon de commande qui vous sera adressé par ma société (</w:t>
                      </w:r>
                      <w:r>
                        <w:rPr>
                          <w:b/>
                          <w:sz w:val="20"/>
                        </w:rPr>
                        <w:t>uniquement par mail</w:t>
                      </w:r>
                      <w:r>
                        <w:rPr>
                          <w:sz w:val="20"/>
                        </w:rPr>
                        <w:t>).</w:t>
                      </w:r>
                    </w:p>
                    <w:p>
                      <w:pPr>
                        <w:pStyle w:val="FrameContents"/>
                        <w:spacing w:lineRule="auto" w:line="240" w:before="0" w:after="0"/>
                        <w:rPr>
                          <w:sz w:val="20"/>
                        </w:rPr>
                      </w:pPr>
                      <w:r>
                        <w:rPr>
                          <w:sz w:val="20"/>
                        </w:rPr>
                      </w:r>
                    </w:p>
                    <w:p>
                      <w:pPr>
                        <w:pStyle w:val="FrameContents"/>
                        <w:spacing w:lineRule="auto" w:line="240" w:before="0" w:after="0"/>
                        <w:rPr>
                          <w:sz w:val="20"/>
                        </w:rPr>
                      </w:pPr>
                      <w:sdt>
                        <w:sdtPr>
                          <w:id w:val="308803589"/>
                          <w:placeholder>
                            <w:docPart w:val="DefaultPlaceholder_-1854013440"/>
                          </w:placeholder>
                          <w:text/>
                        </w:sdtPr>
                        <w:sdtContent>
                          <w:r>
                            <w:rPr>
                              <w:sz w:val="20"/>
                            </w:rPr>
                          </w:r>
                          <w:r>
                            <w:rPr>
                              <w:sz w:val="20"/>
                            </w:rPr>
                            <w:t>Date :</w:t>
                          </w:r>
                          <w:r>
                            <w:rPr>
                              <w:color w:val="D9D9D9"/>
                              <w:sz w:val="20"/>
                            </w:rPr>
                            <w:t xml:space="preserve"> .........................................................................</w:t>
                          </w:r>
                          <w:r>
                            <w:rPr>
                              <w:sz w:val="20"/>
                            </w:rPr>
                            <w:tab/>
                            <w:t>Signature :</w:t>
                          </w:r>
                        </w:sdtContent>
                      </w:sdt>
                    </w:p>
                    <w:p>
                      <w:pPr>
                        <w:pStyle w:val="FrameContents"/>
                        <w:spacing w:lineRule="auto" w:line="240" w:before="0" w:after="0"/>
                        <w:rPr>
                          <w:sz w:val="20"/>
                          <w:highlight w:val="yellow"/>
                        </w:rPr>
                      </w:pPr>
                      <w:r>
                        <w:rPr>
                          <w:sz w:val="20"/>
                          <w:highlight w:val="yellow"/>
                        </w:rPr>
                      </w:r>
                    </w:p>
                    <w:p>
                      <w:pPr>
                        <w:pStyle w:val="FrameContents"/>
                        <w:spacing w:before="0" w:after="200"/>
                        <w:rPr>
                          <w:sz w:val="21"/>
                        </w:rPr>
                      </w:pPr>
                      <w:r>
                        <w:rPr>
                          <w:b/>
                          <w:sz w:val="21"/>
                          <w:highlight w:val="yellow"/>
                          <w:u w:val="single"/>
                        </w:rPr>
                        <w:t>NOTA : Le repas ne peut être garanti qu'aux personnes s'inscrivant au moins 15 jours avant la rencontre</w:t>
                      </w:r>
                    </w:p>
                  </w:txbxContent>
                </v:textbox>
                <w10:wrap type="none"/>
              </v:rect>
            </w:pict>
          </mc:Fallback>
        </mc:AlternateContent>
      </w:r>
      <w:r>
        <w:rPr>
          <w:b/>
          <w:i/>
          <w:u w:val="single"/>
        </w:rPr>
        <w:t xml:space="preserve">Contacts </w:t>
      </w:r>
      <w:r>
        <w:rPr/>
        <w:t>: Jules Delacroix (jules.delacroix@cea.fr), Mickael Courtois (mickael.courtois@univ-ubs.fr)</w:t>
      </w:r>
    </w:p>
    <w:p>
      <w:pPr>
        <w:pStyle w:val="Normal"/>
        <w:rPr>
          <w:b/>
        </w:rPr>
      </w:pPr>
      <w:r>
        <w:rPr>
          <w:b/>
        </w:rPr>
      </w:r>
    </w:p>
    <w:p>
      <w:pPr>
        <w:pStyle w:val="Normal"/>
        <w:spacing w:lineRule="auto" w:line="240" w:before="0" w:after="0"/>
        <w:jc w:val="center"/>
        <w:rPr>
          <w:b/>
        </w:rPr>
      </w:pPr>
      <w:r>
        <w:rPr>
          <w:b/>
        </w:rPr>
      </w:r>
      <w:r>
        <w:br w:type="page"/>
      </w:r>
    </w:p>
    <w:p>
      <w:pPr>
        <w:pStyle w:val="Normal"/>
        <w:spacing w:lineRule="auto" w:line="240" w:before="0" w:after="240"/>
        <w:jc w:val="center"/>
        <w:rPr>
          <w:rFonts w:ascii="Calibri" w:hAnsi="Calibri" w:cs="Calibri" w:asciiTheme="minorHAnsi" w:cstheme="minorHAnsi" w:hAnsiTheme="minorHAnsi"/>
          <w:sz w:val="24"/>
          <w:szCs w:val="24"/>
        </w:rPr>
      </w:pPr>
      <w:r>
        <w:rPr>
          <w:rFonts w:cs="Calibri" w:ascii="Calibri" w:hAnsi="Calibri" w:asciiTheme="minorHAnsi" w:cstheme="minorHAnsi" w:hAnsiTheme="minorHAnsi"/>
          <w:b/>
          <w:sz w:val="24"/>
          <w:szCs w:val="24"/>
        </w:rPr>
        <w:t xml:space="preserve">Programme prévisionnel </w:t>
      </w:r>
    </w:p>
    <w:p>
      <w:pPr>
        <w:pStyle w:val="Normal"/>
        <w:shd w:val="clear" w:color="auto" w:fill="D9D9D9" w:themeFill="background1" w:themeFillShade="d9"/>
        <w:spacing w:lineRule="auto" w:line="240" w:before="0" w:after="240"/>
        <w:jc w:val="both"/>
        <w:rPr>
          <w:rFonts w:ascii="Calibri" w:hAnsi="Calibri" w:cs="Calibri" w:asciiTheme="minorHAnsi" w:cstheme="minorHAnsi" w:hAnsiTheme="minorHAnsi"/>
          <w:b/>
          <w:bCs/>
        </w:rPr>
      </w:pPr>
      <w:r>
        <w:rPr>
          <w:rFonts w:cs="Calibri" w:ascii="Calibri" w:hAnsi="Calibri" w:asciiTheme="minorHAnsi" w:cstheme="minorHAnsi" w:hAnsiTheme="minorHAnsi"/>
          <w:b/>
          <w:bCs/>
        </w:rPr>
        <w:t>9h00 : Accueil/café</w:t>
      </w:r>
    </w:p>
    <w:p>
      <w:pPr>
        <w:pStyle w:val="ListParagraph"/>
        <w:numPr>
          <w:ilvl w:val="0"/>
          <w:numId w:val="1"/>
        </w:numPr>
        <w:tabs>
          <w:tab w:val="clear" w:pos="706"/>
          <w:tab w:val="left" w:pos="284" w:leader="none"/>
        </w:tabs>
        <w:spacing w:lineRule="auto" w:line="240" w:before="0" w:after="240"/>
        <w:ind w:hanging="270" w:start="270"/>
        <w:contextualSpacing w:val="false"/>
        <w:jc w:val="both"/>
        <w:rPr>
          <w:rFonts w:ascii="Calibri" w:hAnsi="Calibri" w:cs="Calibri" w:asciiTheme="minorHAnsi" w:cstheme="minorHAnsi" w:hAnsiTheme="minorHAnsi"/>
          <w:i/>
          <w:shd w:fill="FFFFFF" w:val="clear"/>
        </w:rPr>
      </w:pPr>
      <w:r>
        <w:rPr>
          <w:rFonts w:cs="Calibri" w:ascii="Calibri" w:hAnsi="Calibri" w:asciiTheme="minorHAnsi" w:cstheme="minorHAnsi" w:hAnsiTheme="minorHAnsi"/>
        </w:rPr>
        <w:t>09h30 - 09h40 : Mot d’accueil de la SFT et des organisateurs, validation de l’agenda.</w:t>
      </w:r>
    </w:p>
    <w:p>
      <w:pPr>
        <w:pStyle w:val="Normal"/>
        <w:shd w:val="clear" w:color="auto" w:fill="D9D9D9" w:themeFill="background1" w:themeFillShade="d9"/>
        <w:spacing w:lineRule="auto" w:line="240" w:before="0" w:after="240"/>
        <w:jc w:val="both"/>
        <w:rPr>
          <w:rFonts w:ascii="Calibri" w:hAnsi="Calibri" w:cs="Calibri" w:asciiTheme="minorHAnsi" w:cstheme="minorHAnsi" w:hAnsiTheme="minorHAnsi"/>
        </w:rPr>
      </w:pPr>
      <w:r>
        <w:rPr>
          <w:rFonts w:cs="Calibri" w:ascii="Calibri" w:hAnsi="Calibri" w:asciiTheme="minorHAnsi" w:cstheme="minorHAnsi" w:hAnsiTheme="minorHAnsi"/>
          <w:b/>
          <w:bCs/>
        </w:rPr>
        <w:t>Session 1 (9h40-11h00)</w:t>
      </w:r>
    </w:p>
    <w:p>
      <w:pPr>
        <w:pStyle w:val="ListParagraph"/>
        <w:numPr>
          <w:ilvl w:val="0"/>
          <w:numId w:val="1"/>
        </w:numPr>
        <w:spacing w:lineRule="auto" w:line="240" w:before="0" w:after="240"/>
        <w:ind w:hanging="270" w:start="270"/>
        <w:contextualSpacing w:val="false"/>
        <w:jc w:val="both"/>
        <w:rPr>
          <w:rFonts w:ascii="Calibri" w:hAnsi="Calibri" w:cs="Calibri" w:asciiTheme="minorHAnsi" w:cstheme="minorHAnsi" w:hAnsiTheme="minorHAnsi"/>
          <w:i/>
          <w:iCs/>
        </w:rPr>
      </w:pPr>
      <w:r>
        <w:rPr>
          <w:rFonts w:cs="Calibri" w:ascii="Calibri" w:hAnsi="Calibri" w:asciiTheme="minorHAnsi" w:cstheme="minorHAnsi" w:hAnsiTheme="minorHAnsi"/>
          <w:i/>
          <w:iCs/>
        </w:rPr>
        <w:t xml:space="preserve">09h40 – 10h00 : LNE-CNAM (F. Bourson/M. Sadli) Thème mesure de température. </w:t>
      </w:r>
      <w:r>
        <w:rPr>
          <w:rFonts w:cs="Calibri" w:ascii="Calibri" w:hAnsi="Calibri" w:asciiTheme="minorHAnsi" w:cstheme="minorHAnsi" w:hAnsiTheme="minorHAnsi"/>
          <w:i/>
          <w:iCs/>
          <w:color w:val="auto"/>
        </w:rPr>
        <w:t>(Titre provisoire)</w:t>
      </w:r>
    </w:p>
    <w:p>
      <w:pPr>
        <w:pStyle w:val="ListParagraph"/>
        <w:numPr>
          <w:ilvl w:val="0"/>
          <w:numId w:val="1"/>
        </w:numPr>
        <w:spacing w:lineRule="auto" w:line="240" w:before="0" w:after="240"/>
        <w:ind w:hanging="270" w:start="270"/>
        <w:contextualSpacing w:val="false"/>
        <w:jc w:val="both"/>
        <w:rPr>
          <w:rFonts w:ascii="Calibri" w:hAnsi="Calibri" w:cs="Calibri" w:asciiTheme="minorHAnsi" w:cstheme="minorHAnsi" w:hAnsiTheme="minorHAnsi"/>
          <w:i/>
          <w:iCs/>
        </w:rPr>
      </w:pPr>
      <w:r>
        <w:rPr>
          <w:rFonts w:cs="Calibri" w:ascii="Calibri" w:hAnsi="Calibri" w:asciiTheme="minorHAnsi" w:cstheme="minorHAnsi" w:hAnsiTheme="minorHAnsi"/>
          <w:i/>
          <w:iCs/>
        </w:rPr>
        <w:t>10h00 – 10h20 : CEA (J. Delacroix &amp; H. Bitard) Evolution du dispositif MBP pour mesure des (fortes) viscosités, &amp; mesures sur fer et alumine de masse volumique, tension de surface, viscosité.</w:t>
      </w:r>
    </w:p>
    <w:p>
      <w:pPr>
        <w:pStyle w:val="ListParagraph"/>
        <w:numPr>
          <w:ilvl w:val="0"/>
          <w:numId w:val="1"/>
        </w:numPr>
        <w:spacing w:lineRule="auto" w:line="240" w:before="0" w:after="240"/>
        <w:ind w:hanging="270" w:start="270"/>
        <w:contextualSpacing w:val="false"/>
        <w:jc w:val="both"/>
        <w:rPr>
          <w:rFonts w:ascii="Calibri" w:hAnsi="Calibri" w:cs="Calibri" w:asciiTheme="minorHAnsi" w:cstheme="minorHAnsi" w:hAnsiTheme="minorHAnsi"/>
          <w:i/>
          <w:iCs/>
        </w:rPr>
      </w:pPr>
      <w:r>
        <w:rPr>
          <w:rFonts w:cs="Calibri" w:ascii="Calibri" w:hAnsi="Calibri" w:asciiTheme="minorHAnsi" w:cstheme="minorHAnsi" w:hAnsiTheme="minorHAnsi"/>
          <w:i/>
          <w:iCs/>
        </w:rPr>
        <w:t xml:space="preserve">10h20 - 10h40 : CETHIL (A. Delmas) Mesure émissivité à haute température. Application sur alumine. </w:t>
      </w:r>
      <w:r>
        <w:rPr>
          <w:rFonts w:cs="Calibri" w:ascii="Calibri" w:hAnsi="Calibri" w:asciiTheme="minorHAnsi" w:cstheme="minorHAnsi" w:hAnsiTheme="minorHAnsi"/>
          <w:i/>
          <w:iCs/>
          <w:color w:val="auto"/>
        </w:rPr>
        <w:t>(Titre provisoire)</w:t>
      </w:r>
    </w:p>
    <w:p>
      <w:pPr>
        <w:pStyle w:val="ListParagraph"/>
        <w:numPr>
          <w:ilvl w:val="0"/>
          <w:numId w:val="1"/>
        </w:numPr>
        <w:tabs>
          <w:tab w:val="clear" w:pos="706"/>
          <w:tab w:val="left" w:pos="284" w:leader="none"/>
        </w:tabs>
        <w:spacing w:lineRule="auto" w:line="240" w:before="0" w:after="240"/>
        <w:ind w:hanging="270" w:start="270"/>
        <w:contextualSpacing w:val="false"/>
        <w:jc w:val="both"/>
        <w:rPr>
          <w:rFonts w:ascii="Calibri" w:hAnsi="Calibri" w:cs="Calibri" w:asciiTheme="minorHAnsi" w:cstheme="minorHAnsi" w:hAnsiTheme="minorHAnsi"/>
          <w:i/>
          <w:iCs/>
          <w:lang w:val="en-US"/>
        </w:rPr>
      </w:pPr>
      <w:r>
        <w:rPr>
          <w:rFonts w:cs="Calibri" w:ascii="Calibri" w:hAnsi="Calibri" w:asciiTheme="minorHAnsi" w:cstheme="minorHAnsi" w:hAnsiTheme="minorHAnsi"/>
          <w:i/>
          <w:iCs/>
        </w:rPr>
        <w:t>10h40 - 11h00 : ICA (R. Gilblas) Mesure émissivité à haute température. Application sur alumine. (Présence à</w:t>
      </w:r>
      <w:r>
        <w:rPr>
          <w:rFonts w:cs="Calibri" w:ascii="Calibri" w:hAnsi="Calibri" w:asciiTheme="minorHAnsi" w:cstheme="minorHAnsi" w:hAnsiTheme="minorHAnsi"/>
          <w:i/>
          <w:iCs/>
          <w:lang w:val="en-US"/>
        </w:rPr>
        <w:t xml:space="preserve"> confirmer - </w:t>
      </w:r>
      <w:r>
        <w:rPr>
          <w:rFonts w:cs="Calibri" w:ascii="Calibri" w:hAnsi="Calibri" w:asciiTheme="minorHAnsi" w:cstheme="minorHAnsi" w:hAnsiTheme="minorHAnsi"/>
          <w:i/>
          <w:iCs/>
          <w:color w:val="auto"/>
        </w:rPr>
        <w:t>Titre provisoire)</w:t>
      </w:r>
    </w:p>
    <w:p>
      <w:pPr>
        <w:pStyle w:val="Normal"/>
        <w:shd w:val="clear" w:color="auto" w:fill="D9D9D9" w:themeFill="background1" w:themeFillShade="d9"/>
        <w:spacing w:lineRule="auto" w:line="240" w:before="0" w:after="0"/>
        <w:jc w:val="both"/>
        <w:rPr>
          <w:rFonts w:ascii="Calibri" w:hAnsi="Calibri" w:cs="Calibri" w:asciiTheme="minorHAnsi" w:cstheme="minorHAnsi" w:hAnsiTheme="minorHAnsi"/>
        </w:rPr>
      </w:pPr>
      <w:r>
        <w:rPr>
          <w:rFonts w:cs="Calibri" w:ascii="Calibri" w:hAnsi="Calibri" w:asciiTheme="minorHAnsi" w:cstheme="minorHAnsi" w:hAnsiTheme="minorHAnsi"/>
          <w:b/>
          <w:bCs/>
        </w:rPr>
        <w:t xml:space="preserve">11h00 – 11h30 Pause </w:t>
      </w:r>
    </w:p>
    <w:p>
      <w:pPr>
        <w:pStyle w:val="Normal"/>
        <w:spacing w:lineRule="auto" w:line="240" w:before="0" w:after="0"/>
        <w:jc w:val="both"/>
        <w:rPr>
          <w:rFonts w:ascii="Calibri" w:hAnsi="Calibri" w:cs="Calibri" w:asciiTheme="minorHAnsi" w:cstheme="minorHAnsi" w:hAnsiTheme="minorHAnsi"/>
          <w:i/>
          <w:iCs/>
          <w:sz w:val="10"/>
          <w:szCs w:val="10"/>
        </w:rPr>
      </w:pPr>
      <w:r>
        <w:rPr>
          <w:rFonts w:cs="Calibri" w:cstheme="minorHAnsi" w:ascii="Calibri" w:hAnsi="Calibri"/>
          <w:i/>
          <w:iCs/>
          <w:sz w:val="10"/>
          <w:szCs w:val="10"/>
        </w:rPr>
      </w:r>
    </w:p>
    <w:p>
      <w:pPr>
        <w:pStyle w:val="Normal"/>
        <w:shd w:val="clear" w:color="auto" w:fill="D9D9D9" w:themeFill="background1" w:themeFillShade="d9"/>
        <w:spacing w:lineRule="auto" w:line="240" w:before="0" w:after="240"/>
        <w:jc w:val="both"/>
        <w:rPr>
          <w:rFonts w:ascii="Calibri" w:hAnsi="Calibri" w:cs="Calibri" w:asciiTheme="minorHAnsi" w:cstheme="minorHAnsi" w:hAnsiTheme="minorHAnsi"/>
        </w:rPr>
      </w:pPr>
      <w:r>
        <w:rPr>
          <w:rFonts w:cs="Calibri" w:ascii="Calibri" w:hAnsi="Calibri" w:asciiTheme="minorHAnsi" w:cstheme="minorHAnsi" w:hAnsiTheme="minorHAnsi"/>
          <w:b/>
          <w:bCs/>
        </w:rPr>
        <w:t>Session 2 (11h30 – 12h30)</w:t>
      </w:r>
    </w:p>
    <w:p>
      <w:pPr>
        <w:pStyle w:val="ListParagraph"/>
        <w:numPr>
          <w:ilvl w:val="0"/>
          <w:numId w:val="1"/>
        </w:numPr>
        <w:tabs>
          <w:tab w:val="clear" w:pos="706"/>
          <w:tab w:val="left" w:pos="284" w:leader="none"/>
        </w:tabs>
        <w:spacing w:lineRule="auto" w:line="240" w:before="0" w:after="240"/>
        <w:ind w:hanging="270" w:start="270"/>
        <w:contextualSpacing w:val="false"/>
        <w:jc w:val="both"/>
        <w:rPr>
          <w:rFonts w:ascii="Calibri" w:hAnsi="Calibri" w:cs="Calibri" w:asciiTheme="minorHAnsi" w:cstheme="minorHAnsi" w:hAnsiTheme="minorHAnsi"/>
          <w:shd w:fill="FFFFFF" w:val="clear"/>
        </w:rPr>
      </w:pPr>
      <w:r>
        <w:rPr>
          <w:rFonts w:cs="Calibri" w:ascii="Calibri" w:hAnsi="Calibri" w:asciiTheme="minorHAnsi" w:cstheme="minorHAnsi" w:hAnsiTheme="minorHAnsi"/>
          <w:i/>
          <w:iCs/>
        </w:rPr>
        <w:t>11h30 - 11h50 : CEA (Y. Pontillon) Moyens expérimentaux nucléarisés pour la détermination de propriétés thermophysiques</w:t>
      </w:r>
    </w:p>
    <w:p>
      <w:pPr>
        <w:pStyle w:val="ListParagraph"/>
        <w:numPr>
          <w:ilvl w:val="0"/>
          <w:numId w:val="1"/>
        </w:numPr>
        <w:tabs>
          <w:tab w:val="clear" w:pos="706"/>
          <w:tab w:val="left" w:pos="284" w:leader="none"/>
        </w:tabs>
        <w:spacing w:lineRule="auto" w:line="240" w:before="0" w:after="240"/>
        <w:ind w:hanging="270" w:start="270"/>
        <w:contextualSpacing w:val="false"/>
        <w:jc w:val="both"/>
        <w:rPr>
          <w:rFonts w:ascii="Calibri" w:hAnsi="Calibri" w:cs="Calibri" w:asciiTheme="minorHAnsi" w:cstheme="minorHAnsi" w:hAnsiTheme="minorHAnsi"/>
          <w:i/>
          <w:iCs/>
        </w:rPr>
      </w:pPr>
      <w:r>
        <w:rPr>
          <w:rFonts w:cs="Calibri" w:ascii="Calibri" w:hAnsi="Calibri" w:asciiTheme="minorHAnsi" w:cstheme="minorHAnsi" w:hAnsiTheme="minorHAnsi"/>
          <w:i/>
          <w:iCs/>
        </w:rPr>
        <w:t>11h50 - 12h10 : KU Leuven (D. Seveno) Micro-balance couplée à un système haute température. Mesure de force capillaire via la théorie de Wilhelmy.</w:t>
      </w:r>
    </w:p>
    <w:p>
      <w:pPr>
        <w:pStyle w:val="ListParagraph"/>
        <w:numPr>
          <w:ilvl w:val="0"/>
          <w:numId w:val="1"/>
        </w:numPr>
        <w:tabs>
          <w:tab w:val="clear" w:pos="706"/>
          <w:tab w:val="left" w:pos="284" w:leader="none"/>
        </w:tabs>
        <w:spacing w:lineRule="auto" w:line="240" w:before="0" w:after="240"/>
        <w:ind w:hanging="270" w:start="270"/>
        <w:contextualSpacing w:val="false"/>
        <w:jc w:val="both"/>
        <w:rPr>
          <w:rFonts w:ascii="Calibri" w:hAnsi="Calibri" w:cs="Calibri" w:asciiTheme="minorHAnsi" w:cstheme="minorHAnsi" w:hAnsiTheme="minorHAnsi"/>
          <w:i/>
          <w:iCs/>
        </w:rPr>
      </w:pPr>
      <w:r>
        <w:rPr>
          <w:rFonts w:cs="Calibri" w:ascii="Calibri" w:hAnsi="Calibri" w:asciiTheme="minorHAnsi" w:cstheme="minorHAnsi" w:hAnsiTheme="minorHAnsi"/>
          <w:i/>
          <w:iCs/>
          <w:lang w:val="it-IT"/>
        </w:rPr>
        <w:t>12h10 - 12h30 : PIMM (</w:t>
      </w:r>
      <w:r>
        <w:rPr>
          <w:rFonts w:cs="Calibri" w:ascii="Calibri" w:hAnsi="Calibri" w:asciiTheme="minorHAnsi" w:cstheme="minorHAnsi" w:hAnsiTheme="minorHAnsi"/>
          <w:i/>
          <w:iCs/>
          <w:color w:val="auto"/>
          <w:lang w:val="it-IT"/>
        </w:rPr>
        <w:t xml:space="preserve">M. Dal). </w:t>
      </w:r>
      <w:r>
        <w:rPr>
          <w:rFonts w:cs="Calibri" w:ascii="Calibri" w:hAnsi="Calibri" w:asciiTheme="minorHAnsi" w:cstheme="minorHAnsi" w:hAnsiTheme="minorHAnsi"/>
          <w:i/>
          <w:iCs/>
          <w:color w:val="auto"/>
        </w:rPr>
        <w:t xml:space="preserve">Propriétés des métaux liquides (Titre provisoire) </w:t>
      </w:r>
    </w:p>
    <w:p>
      <w:pPr>
        <w:pStyle w:val="ListParagraph"/>
        <w:tabs>
          <w:tab w:val="clear" w:pos="706"/>
          <w:tab w:val="left" w:pos="284" w:leader="none"/>
        </w:tabs>
        <w:spacing w:lineRule="auto" w:line="240" w:before="0" w:after="240"/>
        <w:ind w:start="270"/>
        <w:contextualSpacing w:val="false"/>
        <w:jc w:val="both"/>
        <w:rPr>
          <w:rFonts w:ascii="Calibri" w:hAnsi="Calibri" w:cs="Calibri" w:asciiTheme="minorHAnsi" w:cstheme="minorHAnsi" w:hAnsiTheme="minorHAnsi"/>
          <w:i/>
          <w:iCs/>
        </w:rPr>
      </w:pPr>
      <w:r>
        <w:rPr>
          <w:rFonts w:cs="Calibri" w:cstheme="minorHAnsi" w:ascii="Calibri" w:hAnsi="Calibri"/>
          <w:i/>
          <w:iCs/>
        </w:rPr>
      </w:r>
    </w:p>
    <w:p>
      <w:pPr>
        <w:pStyle w:val="Normal"/>
        <w:shd w:val="clear" w:color="auto" w:fill="D9D9D9" w:themeFill="background1" w:themeFillShade="d9"/>
        <w:spacing w:lineRule="auto" w:line="240" w:before="0" w:after="240"/>
        <w:jc w:val="both"/>
        <w:rPr>
          <w:rFonts w:ascii="Calibri" w:hAnsi="Calibri" w:cs="Calibri" w:asciiTheme="minorHAnsi" w:cstheme="minorHAnsi" w:hAnsiTheme="minorHAnsi"/>
          <w:b/>
          <w:bCs/>
        </w:rPr>
      </w:pPr>
      <w:r>
        <w:rPr>
          <w:rFonts w:cs="Calibri" w:ascii="Calibri" w:hAnsi="Calibri" w:asciiTheme="minorHAnsi" w:cstheme="minorHAnsi" w:hAnsiTheme="minorHAnsi"/>
          <w:b/>
          <w:bCs/>
        </w:rPr>
        <w:t>12h30 - 14h00 : Repas</w:t>
      </w:r>
    </w:p>
    <w:p>
      <w:pPr>
        <w:pStyle w:val="ListParagraph"/>
        <w:numPr>
          <w:ilvl w:val="0"/>
          <w:numId w:val="1"/>
        </w:numPr>
        <w:tabs>
          <w:tab w:val="clear" w:pos="706"/>
          <w:tab w:val="left" w:pos="284" w:leader="none"/>
        </w:tabs>
        <w:spacing w:lineRule="auto" w:line="240" w:before="0" w:after="240"/>
        <w:ind w:hanging="270" w:start="270"/>
        <w:contextualSpacing w:val="false"/>
        <w:jc w:val="both"/>
        <w:rPr>
          <w:rFonts w:ascii="Calibri" w:hAnsi="Calibri" w:cs="Calibri" w:asciiTheme="minorHAnsi" w:cstheme="minorHAnsi" w:hAnsiTheme="minorHAnsi"/>
          <w:shd w:fill="FFFFFF" w:val="clear"/>
        </w:rPr>
      </w:pPr>
      <w:r>
        <w:rPr>
          <w:rFonts w:cs="Calibri" w:ascii="Calibri" w:hAnsi="Calibri" w:asciiTheme="minorHAnsi" w:cstheme="minorHAnsi" w:hAnsiTheme="minorHAnsi"/>
          <w:shd w:fill="FFFFFF" w:val="clear"/>
        </w:rPr>
        <w:t>14h00 - 15h30 : Visite des installations du LNE-CNAM.</w:t>
      </w:r>
    </w:p>
    <w:p>
      <w:pPr>
        <w:pStyle w:val="ListParagraph"/>
        <w:tabs>
          <w:tab w:val="clear" w:pos="706"/>
          <w:tab w:val="left" w:pos="284" w:leader="none"/>
        </w:tabs>
        <w:spacing w:lineRule="auto" w:line="240" w:before="0" w:after="240"/>
        <w:ind w:start="270"/>
        <w:contextualSpacing w:val="false"/>
        <w:jc w:val="both"/>
        <w:rPr>
          <w:rFonts w:ascii="Calibri" w:hAnsi="Calibri" w:cs="Calibri" w:asciiTheme="minorHAnsi" w:cstheme="minorHAnsi" w:hAnsiTheme="minorHAnsi"/>
          <w:shd w:fill="FFFFFF" w:val="clear"/>
        </w:rPr>
      </w:pPr>
      <w:r>
        <w:rPr>
          <w:rFonts w:cs="Calibri" w:cstheme="minorHAnsi" w:ascii="Calibri" w:hAnsi="Calibri"/>
          <w:shd w:fill="FFFFFF" w:val="clear"/>
        </w:rPr>
      </w:r>
    </w:p>
    <w:p>
      <w:pPr>
        <w:pStyle w:val="Normal"/>
        <w:shd w:val="clear" w:color="auto" w:fill="D9D9D9" w:themeFill="background1" w:themeFillShade="d9"/>
        <w:spacing w:lineRule="auto" w:line="240" w:before="0" w:after="240"/>
        <w:jc w:val="both"/>
        <w:rPr>
          <w:rFonts w:ascii="Calibri" w:hAnsi="Calibri" w:cs="Calibri" w:asciiTheme="minorHAnsi" w:cstheme="minorHAnsi" w:hAnsiTheme="minorHAnsi"/>
        </w:rPr>
      </w:pPr>
      <w:r>
        <w:rPr>
          <w:rFonts w:cs="Calibri" w:ascii="Calibri" w:hAnsi="Calibri" w:asciiTheme="minorHAnsi" w:cstheme="minorHAnsi" w:hAnsiTheme="minorHAnsi"/>
          <w:b/>
          <w:bCs/>
        </w:rPr>
        <w:t>Session 3 (15h30 – 16h30)</w:t>
      </w:r>
    </w:p>
    <w:p>
      <w:pPr>
        <w:pStyle w:val="ListParagraph"/>
        <w:numPr>
          <w:ilvl w:val="0"/>
          <w:numId w:val="1"/>
        </w:numPr>
        <w:tabs>
          <w:tab w:val="clear" w:pos="706"/>
          <w:tab w:val="left" w:pos="284" w:leader="none"/>
        </w:tabs>
        <w:spacing w:lineRule="auto" w:line="240" w:before="0" w:after="240"/>
        <w:ind w:hanging="270" w:start="270"/>
        <w:contextualSpacing w:val="false"/>
        <w:jc w:val="both"/>
        <w:rPr>
          <w:rFonts w:ascii="Calibri" w:hAnsi="Calibri" w:cs="Calibri" w:asciiTheme="minorHAnsi" w:cstheme="minorHAnsi" w:hAnsiTheme="minorHAnsi"/>
          <w:shd w:fill="FFFFFF" w:val="clear"/>
          <w:lang w:val="en-US"/>
        </w:rPr>
      </w:pPr>
      <w:r>
        <w:rPr>
          <w:rFonts w:cs="Calibri" w:ascii="Calibri" w:hAnsi="Calibri" w:asciiTheme="minorHAnsi" w:cstheme="minorHAnsi" w:hAnsiTheme="minorHAnsi"/>
          <w:i/>
          <w:iCs/>
          <w:lang w:val="en-US"/>
        </w:rPr>
        <w:t>15h30 - 15h50: CEA (P. Vasconcelos) Combined laser heating and aerodynamic levitation for the study of nuclear materials thermophysical properties.</w:t>
      </w:r>
    </w:p>
    <w:p>
      <w:pPr>
        <w:pStyle w:val="ListParagraph"/>
        <w:numPr>
          <w:ilvl w:val="0"/>
          <w:numId w:val="1"/>
        </w:numPr>
        <w:tabs>
          <w:tab w:val="clear" w:pos="706"/>
          <w:tab w:val="left" w:pos="284" w:leader="none"/>
        </w:tabs>
        <w:spacing w:lineRule="auto" w:line="240" w:before="0" w:after="240"/>
        <w:ind w:hanging="270" w:start="270"/>
        <w:contextualSpacing w:val="false"/>
        <w:jc w:val="both"/>
        <w:rPr>
          <w:rFonts w:ascii="Calibri" w:hAnsi="Calibri" w:cs="Calibri" w:asciiTheme="minorHAnsi" w:cstheme="minorHAnsi" w:hAnsiTheme="minorHAnsi"/>
          <w:i/>
          <w:iCs/>
        </w:rPr>
      </w:pPr>
      <w:r>
        <w:rPr>
          <w:rFonts w:cs="Calibri" w:ascii="Calibri" w:hAnsi="Calibri" w:asciiTheme="minorHAnsi" w:cstheme="minorHAnsi" w:hAnsiTheme="minorHAnsi"/>
          <w:i/>
          <w:iCs/>
        </w:rPr>
        <w:t xml:space="preserve">15h50 – 16h10 : IJL (T. Quatravaux) Dispositif de caractérisation des métaux liquides par lévitation acoustique. </w:t>
      </w:r>
      <w:r>
        <w:rPr>
          <w:rFonts w:cs="Calibri" w:ascii="Calibri" w:hAnsi="Calibri" w:asciiTheme="minorHAnsi" w:cstheme="minorHAnsi" w:hAnsiTheme="minorHAnsi"/>
          <w:i/>
          <w:iCs/>
          <w:color w:val="auto"/>
        </w:rPr>
        <w:t>(Titre provisoire)</w:t>
      </w:r>
    </w:p>
    <w:p>
      <w:pPr>
        <w:pStyle w:val="ListParagraph"/>
        <w:numPr>
          <w:ilvl w:val="0"/>
          <w:numId w:val="1"/>
        </w:numPr>
        <w:tabs>
          <w:tab w:val="clear" w:pos="706"/>
          <w:tab w:val="left" w:pos="284" w:leader="none"/>
        </w:tabs>
        <w:spacing w:lineRule="auto" w:line="240" w:before="0" w:after="240"/>
        <w:ind w:hanging="270" w:start="270"/>
        <w:contextualSpacing w:val="false"/>
        <w:jc w:val="both"/>
        <w:rPr>
          <w:rFonts w:ascii="Calibri" w:hAnsi="Calibri" w:cs="Calibri" w:asciiTheme="minorHAnsi" w:cstheme="minorHAnsi" w:hAnsiTheme="minorHAnsi"/>
          <w:i/>
          <w:iCs/>
        </w:rPr>
      </w:pPr>
      <w:r>
        <w:rPr>
          <w:rFonts w:cs="Calibri" w:ascii="Calibri" w:hAnsi="Calibri" w:asciiTheme="minorHAnsi" w:cstheme="minorHAnsi" w:hAnsiTheme="minorHAnsi"/>
          <w:i/>
          <w:iCs/>
        </w:rPr>
        <w:t xml:space="preserve">16h10 – 16h30 IRDL (M. Courtois) – Trois nouveaux dispositifs de lévitation à l’IRDL : très haute résolution, haute pression et en microgravité.  </w:t>
      </w:r>
    </w:p>
    <w:p>
      <w:pPr>
        <w:pStyle w:val="ListParagraph"/>
        <w:tabs>
          <w:tab w:val="clear" w:pos="706"/>
          <w:tab w:val="left" w:pos="284" w:leader="none"/>
        </w:tabs>
        <w:spacing w:lineRule="auto" w:line="240" w:before="0" w:after="240"/>
        <w:ind w:start="270"/>
        <w:contextualSpacing w:val="false"/>
        <w:jc w:val="both"/>
        <w:rPr>
          <w:rFonts w:ascii="Calibri" w:hAnsi="Calibri" w:cs="Calibri" w:asciiTheme="minorHAnsi" w:cstheme="minorHAnsi" w:hAnsiTheme="minorHAnsi"/>
          <w:i/>
          <w:iCs/>
        </w:rPr>
      </w:pPr>
      <w:r>
        <w:rPr>
          <w:rFonts w:cs="Calibri" w:cstheme="minorHAnsi" w:ascii="Calibri" w:hAnsi="Calibri"/>
          <w:i/>
          <w:iCs/>
        </w:rPr>
      </w:r>
    </w:p>
    <w:p>
      <w:pPr>
        <w:pStyle w:val="Normal"/>
        <w:shd w:val="clear" w:color="auto" w:fill="D9D9D9" w:themeFill="background1" w:themeFillShade="d9"/>
        <w:spacing w:lineRule="auto" w:line="240" w:before="0" w:after="240"/>
        <w:jc w:val="both"/>
        <w:rPr>
          <w:rFonts w:ascii="Calibri" w:hAnsi="Calibri" w:cs="Calibri" w:asciiTheme="minorHAnsi" w:cstheme="minorHAnsi" w:hAnsiTheme="minorHAnsi"/>
          <w:color w:val="auto"/>
        </w:rPr>
      </w:pPr>
      <w:r>
        <w:rPr>
          <w:rFonts w:cs="Calibri" w:ascii="Calibri" w:hAnsi="Calibri" w:asciiTheme="minorHAnsi" w:cstheme="minorHAnsi" w:hAnsiTheme="minorHAnsi"/>
        </w:rPr>
        <w:t xml:space="preserve">16h30 - 17h00 : </w:t>
      </w:r>
      <w:r>
        <w:rPr>
          <w:rFonts w:cs="Calibri" w:ascii="Calibri" w:hAnsi="Calibri" w:asciiTheme="minorHAnsi" w:cstheme="minorHAnsi" w:hAnsiTheme="minorHAnsi"/>
          <w:b/>
        </w:rPr>
        <w:t>Discussion et</w:t>
      </w:r>
      <w:r>
        <w:rPr>
          <w:rFonts w:cs="Calibri" w:ascii="Calibri" w:hAnsi="Calibri" w:asciiTheme="minorHAnsi" w:cstheme="minorHAnsi" w:hAnsiTheme="minorHAnsi"/>
        </w:rPr>
        <w:t xml:space="preserve"> </w:t>
      </w:r>
      <w:r>
        <w:rPr>
          <w:rFonts w:cs="Calibri" w:ascii="Calibri" w:hAnsi="Calibri" w:asciiTheme="minorHAnsi" w:cstheme="minorHAnsi" w:hAnsiTheme="minorHAnsi"/>
          <w:b/>
        </w:rPr>
        <w:t>synthèse de la journée avec prospective basée sur les exposés précédents et ouvertures sur de nouvelles problématiques. Livre blanc.</w:t>
      </w:r>
    </w:p>
    <w:p>
      <w:pPr>
        <w:pStyle w:val="Normal"/>
        <w:spacing w:lineRule="auto" w:line="240" w:before="0" w:after="60"/>
        <w:jc w:val="both"/>
        <w:rPr>
          <w:rFonts w:ascii="Calibri" w:hAnsi="Calibri" w:cs="Calibri" w:asciiTheme="minorHAnsi" w:cstheme="minorHAnsi" w:hAnsiTheme="minorHAnsi"/>
          <w:color w:val="auto"/>
        </w:rPr>
      </w:pPr>
      <w:r>
        <w:rPr>
          <w:rFonts w:cs="Calibri" w:cstheme="minorHAnsi" w:ascii="Calibri" w:hAnsi="Calibri"/>
          <w:color w:val="auto"/>
        </w:rPr>
      </w:r>
    </w:p>
    <w:p>
      <w:pPr>
        <w:pStyle w:val="Normal"/>
        <w:spacing w:lineRule="auto" w:line="240" w:before="0" w:after="60"/>
        <w:jc w:val="both"/>
        <w:rPr>
          <w:rFonts w:ascii="Calibri" w:hAnsi="Calibri" w:cs="Calibri" w:asciiTheme="minorHAnsi" w:cstheme="minorHAnsi" w:hAnsiTheme="minorHAnsi"/>
          <w:color w:val="auto"/>
        </w:rPr>
      </w:pPr>
      <w:r>
        <w:rPr>
          <w:rFonts w:cs="Calibri" w:cstheme="minorHAnsi" w:ascii="Calibri" w:hAnsi="Calibri"/>
          <w:color w:val="auto"/>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992" w:right="992" w:gutter="0" w:header="284" w:top="675" w:footer="403" w:bottom="709"/>
      <w:pgNumType w:start="0"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mbria">
    <w:charset w:val="00" w:characterSet="windows-1252"/>
    <w:family w:val="roman"/>
    <w:pitch w:val="variable"/>
  </w:font>
  <w:font w:name="Tahoma">
    <w:charset w:val="00" w:characterSet="windows-1252"/>
    <w:family w:val="swiss"/>
    <w:pitch w:val="variable"/>
  </w:font>
  <w:font w:name="Arial Narrow">
    <w:charset w:val="00" w:characterSet="windows-1252"/>
    <w:family w:val="swiss"/>
    <w:pitch w:val="variable"/>
  </w:font>
  <w:font w:name="Courier New">
    <w:charset w:val="00" w:characterSet="windows-1252"/>
    <w:family w:val="roman"/>
    <w:pitch w:val="variable"/>
  </w:font>
  <w:font w:name="Liberation Sans">
    <w:altName w:val="Arial"/>
    <w:charset w:val="00" w:characterSet="windows-1252"/>
    <w:family w:val="swiss"/>
    <w:pitch w:val="variable"/>
  </w:font>
  <w:font w:name="Times">
    <w:altName w:val="Times New Roman"/>
    <w:charset w:val="00" w:characterSet="windows-1252"/>
    <w:family w:val="roman"/>
    <w:pitch w:val="variable"/>
  </w:font>
  <w:font w:name="Arial Unicode MS">
    <w:charset w:val="00" w:characterSet="windows-1252"/>
    <w:family w:val="swiss"/>
    <w:pitch w:val="variable"/>
  </w:font>
  <w:font w:name="Consolas">
    <w:charset w:val="00" w:characterSet="windows-1252"/>
    <w:family w:val="roman"/>
    <w:pitch w:val="variable"/>
  </w:font>
  <w:font w:name="Calibri">
    <w:charset w:val="00" w:characterSet="windows-1252"/>
    <w:family w:val="swiss"/>
    <w:pitch w:val="variable"/>
  </w:font>
  <w:font w:name="MS Gothic">
    <w:charset w:val="00" w:characterSet="windows-1252"/>
    <w:family w:val="roman"/>
    <w:pitch w:val="variable"/>
  </w:font>
  <w:font w:name="Calibri">
    <w:charset w:val="00" w:characterSet="windows-1252"/>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hd w:val="pct20" w:color="auto" w:fill="auto"/>
      <w:tabs>
        <w:tab w:val="clear" w:pos="9072"/>
        <w:tab w:val="center" w:pos="4536" w:leader="none"/>
        <w:tab w:val="right" w:pos="9498" w:leader="none"/>
      </w:tabs>
      <w:ind w:end="-1"/>
      <w:jc w:val="center"/>
      <w:rPr>
        <w:i/>
        <w:sz w:val="20"/>
      </w:rPr>
    </w:pPr>
    <w:r>
      <w:rPr>
        <w:sz w:val="16"/>
        <w:szCs w:val="16"/>
      </w:rPr>
      <w:t>SFT - Secrétariat SFT – Laboratoire IUSTI, 5 rue Enrico Fermi 13453 MARSEILLE CEDEX 13                       SIRET 32060724500034 ; APE 913E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hd w:val="pct20" w:color="auto" w:fill="auto"/>
      <w:tabs>
        <w:tab w:val="clear" w:pos="9072"/>
        <w:tab w:val="center" w:pos="4536" w:leader="none"/>
        <w:tab w:val="right" w:pos="9498" w:leader="none"/>
      </w:tabs>
      <w:ind w:end="-1"/>
      <w:jc w:val="center"/>
      <w:rPr>
        <w:i/>
        <w:sz w:val="20"/>
      </w:rPr>
    </w:pPr>
    <w:r>
      <w:rPr>
        <w:sz w:val="16"/>
        <w:szCs w:val="16"/>
      </w:rPr>
      <w:t>SFT - Secrétariat SFT – Laboratoire IUSTI, 5 rue Enrico Fermi 13453 MARSEILLE CEDEX 13                       SIRET 32060724500034 ; APE 913E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jc w:val="center"/>
      <w:rPr>
        <w:sz w:val="16"/>
        <w:szCs w:val="16"/>
      </w:rPr>
    </w:pPr>
    <w:r>
      <w:rPr>
        <w:sz w:val="16"/>
        <w:szCs w:val="16"/>
      </w:rPr>
    </w:r>
  </w:p>
  <w:p>
    <w:pPr>
      <w:pStyle w:val="Header"/>
      <w:shd w:val="pct20" w:color="auto" w:fill="auto"/>
      <w:tabs>
        <w:tab w:val="clear" w:pos="4536"/>
        <w:tab w:val="clear" w:pos="9072"/>
        <w:tab w:val="center" w:pos="4678" w:leader="none"/>
        <w:tab w:val="left" w:pos="9497" w:leader="none"/>
      </w:tabs>
      <w:ind w:end="-1"/>
      <w:jc w:val="center"/>
      <w:rPr/>
    </w:pPr>
    <w:r>
      <w:rPr>
        <w:i/>
        <w:sz w:val="20"/>
      </w:rPr>
      <w:t>Société Française de Thermique</w:t>
    </w:r>
  </w:p>
  <w:p>
    <w:pPr>
      <w:pStyle w:val="Header"/>
      <w:jc w:val="center"/>
      <w:rPr>
        <w:sz w:val="16"/>
        <w:szCs w:val="16"/>
      </w:rPr>
    </w:pPr>
    <w:r>
      <w:rPr>
        <w:sz w:val="16"/>
        <w:szCs w:val="1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jc w:val="center"/>
      <w:rPr>
        <w:sz w:val="16"/>
        <w:szCs w:val="16"/>
      </w:rPr>
    </w:pPr>
    <w:r>
      <w:rPr>
        <w:sz w:val="16"/>
        <w:szCs w:val="16"/>
      </w:rPr>
    </w:r>
  </w:p>
  <w:p>
    <w:pPr>
      <w:pStyle w:val="Header"/>
      <w:shd w:val="pct20" w:color="auto" w:fill="auto"/>
      <w:tabs>
        <w:tab w:val="clear" w:pos="4536"/>
        <w:tab w:val="clear" w:pos="9072"/>
        <w:tab w:val="center" w:pos="4678" w:leader="none"/>
        <w:tab w:val="left" w:pos="9497" w:leader="none"/>
      </w:tabs>
      <w:ind w:end="-1"/>
      <w:jc w:val="center"/>
      <w:rPr/>
    </w:pPr>
    <w:r>
      <w:rPr>
        <w:i/>
        <w:sz w:val="20"/>
      </w:rPr>
      <w:t>Société Française de Thermique</w:t>
    </w:r>
  </w:p>
  <w:p>
    <w:pPr>
      <w:pStyle w:val="Header"/>
      <w:jc w:val="center"/>
      <w:rPr>
        <w:sz w:val="16"/>
        <w:szCs w:val="16"/>
      </w:rPr>
    </w:pPr>
    <w:r>
      <w:rPr>
        <w:sz w:val="16"/>
        <w:szCs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0"/>
      <w:numFmt w:val="bullet"/>
      <w:lvlText w:val=""/>
      <w:lvlJc w:val="start"/>
      <w:pPr>
        <w:tabs>
          <w:tab w:val="num" w:pos="0"/>
        </w:tabs>
        <w:ind w:start="933" w:hanging="360"/>
      </w:pPr>
      <w:rPr>
        <w:rFonts w:ascii="Symbol" w:hAnsi="Symbol" w:cs="Symbol" w:hint="default"/>
      </w:rPr>
    </w:lvl>
    <w:lvl w:ilvl="1">
      <w:start w:val="1"/>
      <w:numFmt w:val="bullet"/>
      <w:lvlText w:val="o"/>
      <w:lvlJc w:val="start"/>
      <w:pPr>
        <w:tabs>
          <w:tab w:val="num" w:pos="0"/>
        </w:tabs>
        <w:ind w:start="1653" w:hanging="360"/>
      </w:pPr>
      <w:rPr>
        <w:rFonts w:ascii="Courier New" w:hAnsi="Courier New" w:cs="Courier New" w:hint="default"/>
      </w:rPr>
    </w:lvl>
    <w:lvl w:ilvl="2">
      <w:start w:val="1"/>
      <w:numFmt w:val="bullet"/>
      <w:lvlText w:val=""/>
      <w:lvlJc w:val="start"/>
      <w:pPr>
        <w:tabs>
          <w:tab w:val="num" w:pos="0"/>
        </w:tabs>
        <w:ind w:start="2373" w:hanging="360"/>
      </w:pPr>
      <w:rPr>
        <w:rFonts w:ascii="Wingdings" w:hAnsi="Wingdings" w:cs="Wingdings" w:hint="default"/>
      </w:rPr>
    </w:lvl>
    <w:lvl w:ilvl="3">
      <w:start w:val="1"/>
      <w:numFmt w:val="bullet"/>
      <w:lvlText w:val=""/>
      <w:lvlJc w:val="start"/>
      <w:pPr>
        <w:tabs>
          <w:tab w:val="num" w:pos="0"/>
        </w:tabs>
        <w:ind w:start="3093" w:hanging="360"/>
      </w:pPr>
      <w:rPr>
        <w:rFonts w:ascii="Symbol" w:hAnsi="Symbol" w:cs="Symbol" w:hint="default"/>
      </w:rPr>
    </w:lvl>
    <w:lvl w:ilvl="4">
      <w:start w:val="1"/>
      <w:numFmt w:val="bullet"/>
      <w:lvlText w:val="o"/>
      <w:lvlJc w:val="start"/>
      <w:pPr>
        <w:tabs>
          <w:tab w:val="num" w:pos="0"/>
        </w:tabs>
        <w:ind w:start="3813" w:hanging="360"/>
      </w:pPr>
      <w:rPr>
        <w:rFonts w:ascii="Courier New" w:hAnsi="Courier New" w:cs="Courier New" w:hint="default"/>
      </w:rPr>
    </w:lvl>
    <w:lvl w:ilvl="5">
      <w:start w:val="1"/>
      <w:numFmt w:val="bullet"/>
      <w:lvlText w:val=""/>
      <w:lvlJc w:val="start"/>
      <w:pPr>
        <w:tabs>
          <w:tab w:val="num" w:pos="0"/>
        </w:tabs>
        <w:ind w:start="4533" w:hanging="360"/>
      </w:pPr>
      <w:rPr>
        <w:rFonts w:ascii="Wingdings" w:hAnsi="Wingdings" w:cs="Wingdings" w:hint="default"/>
      </w:rPr>
    </w:lvl>
    <w:lvl w:ilvl="6">
      <w:start w:val="1"/>
      <w:numFmt w:val="bullet"/>
      <w:lvlText w:val=""/>
      <w:lvlJc w:val="start"/>
      <w:pPr>
        <w:tabs>
          <w:tab w:val="num" w:pos="0"/>
        </w:tabs>
        <w:ind w:start="5253" w:hanging="360"/>
      </w:pPr>
      <w:rPr>
        <w:rFonts w:ascii="Symbol" w:hAnsi="Symbol" w:cs="Symbol" w:hint="default"/>
      </w:rPr>
    </w:lvl>
    <w:lvl w:ilvl="7">
      <w:start w:val="1"/>
      <w:numFmt w:val="bullet"/>
      <w:lvlText w:val="o"/>
      <w:lvlJc w:val="start"/>
      <w:pPr>
        <w:tabs>
          <w:tab w:val="num" w:pos="0"/>
        </w:tabs>
        <w:ind w:start="5973" w:hanging="360"/>
      </w:pPr>
      <w:rPr>
        <w:rFonts w:ascii="Courier New" w:hAnsi="Courier New" w:cs="Courier New" w:hint="default"/>
      </w:rPr>
    </w:lvl>
    <w:lvl w:ilvl="8">
      <w:start w:val="1"/>
      <w:numFmt w:val="bullet"/>
      <w:lvlText w:val=""/>
      <w:lvlJc w:val="start"/>
      <w:pPr>
        <w:tabs>
          <w:tab w:val="num" w:pos="0"/>
        </w:tabs>
        <w:ind w:start="6693"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6"/>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eastAsiaTheme="minorHAnsi"/>
        <w:color w:val="000000"/>
        <w:sz w:val="22"/>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84076"/>
    <w:pPr>
      <w:widowControl/>
      <w:suppressAutoHyphens w:val="true"/>
      <w:bidi w:val="0"/>
      <w:spacing w:lineRule="auto" w:line="276" w:before="0" w:after="200"/>
      <w:jc w:val="start"/>
    </w:pPr>
    <w:rPr>
      <w:rFonts w:ascii="Times New Roman" w:hAnsi="Times New Roman" w:eastAsia="Calibri" w:cs="Times New Roman" w:eastAsiaTheme="minorHAnsi"/>
      <w:color w:val="000000"/>
      <w:kern w:val="0"/>
      <w:sz w:val="22"/>
      <w:szCs w:val="22"/>
      <w:lang w:val="fr-FR" w:eastAsia="en-US" w:bidi="ar-SA"/>
    </w:rPr>
  </w:style>
  <w:style w:type="paragraph" w:styleId="Heading1">
    <w:name w:val="heading 1"/>
    <w:basedOn w:val="Normal"/>
    <w:next w:val="Normal"/>
    <w:link w:val="Titre1Car"/>
    <w:uiPriority w:val="9"/>
    <w:qFormat/>
    <w:rsid w:val="00035ce9"/>
    <w:pPr>
      <w:keepNext w:val="true"/>
      <w:keepLines/>
      <w:spacing w:before="480" w:after="0"/>
      <w:outlineLvl w:val="0"/>
    </w:pPr>
    <w:rPr>
      <w:rFonts w:ascii="Cambria" w:hAnsi="Cambria"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Titre2Car"/>
    <w:uiPriority w:val="9"/>
    <w:unhideWhenUsed/>
    <w:qFormat/>
    <w:rsid w:val="00035ce9"/>
    <w:pPr>
      <w:keepNext w:val="true"/>
      <w:keepLines/>
      <w:spacing w:before="200" w:after="0"/>
      <w:outlineLvl w:val="1"/>
    </w:pPr>
    <w:rPr>
      <w:rFonts w:ascii="Cambria" w:hAnsi="Cambria" w:eastAsia=""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Titre3Car"/>
    <w:uiPriority w:val="9"/>
    <w:semiHidden/>
    <w:unhideWhenUsed/>
    <w:qFormat/>
    <w:rsid w:val="005d3362"/>
    <w:pPr>
      <w:keepNext w:val="true"/>
      <w:keepLines/>
      <w:spacing w:before="200" w:after="0"/>
      <w:outlineLvl w:val="2"/>
    </w:pPr>
    <w:rPr>
      <w:rFonts w:ascii="Cambria" w:hAnsi="Cambria" w:eastAsia="" w:cs="" w:asciiTheme="majorHAnsi" w:cstheme="majorBidi" w:eastAsiaTheme="majorEastAsia" w:hAnsiTheme="majorHAnsi"/>
      <w:b/>
      <w:bCs/>
      <w:color w:themeColor="accent1" w:val="4F81BD"/>
    </w:rPr>
  </w:style>
  <w:style w:type="paragraph" w:styleId="Heading4">
    <w:name w:val="heading 4"/>
    <w:basedOn w:val="Normal"/>
    <w:next w:val="Normal"/>
    <w:link w:val="Titre4Car"/>
    <w:qFormat/>
    <w:rsid w:val="00f36048"/>
    <w:pPr>
      <w:keepNext w:val="true"/>
      <w:spacing w:lineRule="auto" w:line="240" w:before="0" w:after="0"/>
      <w:outlineLvl w:val="3"/>
    </w:pPr>
    <w:rPr>
      <w:rFonts w:eastAsia="Times New Roman"/>
      <w:b/>
      <w:sz w:val="52"/>
      <w:szCs w:val="20"/>
      <w:lang w:eastAsia="fr-FR"/>
    </w:rPr>
  </w:style>
  <w:style w:type="paragraph" w:styleId="Heading5">
    <w:name w:val="heading 5"/>
    <w:basedOn w:val="Normal"/>
    <w:next w:val="Normal"/>
    <w:link w:val="Titre5Car"/>
    <w:qFormat/>
    <w:rsid w:val="00f36048"/>
    <w:pPr>
      <w:keepNext w:val="true"/>
      <w:spacing w:lineRule="auto" w:line="240" w:before="0" w:after="0"/>
      <w:jc w:val="end"/>
      <w:outlineLvl w:val="4"/>
    </w:pPr>
    <w:rPr>
      <w:rFonts w:eastAsia="Times New Roman"/>
      <w:sz w:val="72"/>
      <w:szCs w:val="20"/>
      <w:lang w:eastAsia="fr-FR"/>
    </w:rPr>
  </w:style>
  <w:style w:type="paragraph" w:styleId="Heading6">
    <w:name w:val="heading 6"/>
    <w:basedOn w:val="Normal"/>
    <w:next w:val="Normal"/>
    <w:link w:val="Titre6Car"/>
    <w:uiPriority w:val="9"/>
    <w:unhideWhenUsed/>
    <w:qFormat/>
    <w:rsid w:val="00f94f7a"/>
    <w:pPr>
      <w:keepNext w:val="true"/>
      <w:keepLines/>
      <w:spacing w:before="200" w:after="0"/>
      <w:outlineLvl w:val="5"/>
    </w:pPr>
    <w:rPr>
      <w:rFonts w:ascii="Cambria" w:hAnsi="Cambria" w:eastAsia="" w:cs="" w:asciiTheme="majorHAnsi" w:cstheme="majorBidi" w:eastAsiaTheme="majorEastAsia" w:hAnsiTheme="majorHAnsi"/>
      <w:i/>
      <w:iCs/>
      <w:color w:themeColor="accent1" w:themeShade="7f" w:val="243F60"/>
    </w:rPr>
  </w:style>
  <w:style w:type="paragraph" w:styleId="Heading7">
    <w:name w:val="heading 7"/>
    <w:basedOn w:val="Normal"/>
    <w:next w:val="Normal"/>
    <w:link w:val="Titre7Car"/>
    <w:uiPriority w:val="9"/>
    <w:unhideWhenUsed/>
    <w:qFormat/>
    <w:rsid w:val="003342b1"/>
    <w:pPr>
      <w:keepNext w:val="true"/>
      <w:keepLines/>
      <w:spacing w:before="200" w:after="0"/>
      <w:outlineLvl w:val="6"/>
    </w:pPr>
    <w:rPr>
      <w:rFonts w:ascii="Cambria" w:hAnsi="Cambria" w:eastAsia="" w:cs="" w:asciiTheme="majorHAnsi" w:cstheme="majorBidi" w:eastAsiaTheme="majorEastAsia" w:hAnsiTheme="majorHAnsi"/>
      <w:i/>
      <w:iCs/>
      <w:color w:themeColor="text1" w:themeTint="bf" w:val="404040"/>
    </w:rPr>
  </w:style>
  <w:style w:type="paragraph" w:styleId="Heading8">
    <w:name w:val="heading 8"/>
    <w:basedOn w:val="Normal"/>
    <w:next w:val="Normal"/>
    <w:link w:val="Titre8Car"/>
    <w:uiPriority w:val="9"/>
    <w:semiHidden/>
    <w:unhideWhenUsed/>
    <w:qFormat/>
    <w:rsid w:val="001972b3"/>
    <w:pPr>
      <w:keepNext w:val="true"/>
      <w:keepLines/>
      <w:spacing w:before="200" w:after="0"/>
      <w:outlineLvl w:val="7"/>
    </w:pPr>
    <w:rPr>
      <w:rFonts w:ascii="Cambria" w:hAnsi="Cambria" w:eastAsia="" w:cs="" w:asciiTheme="majorHAnsi" w:cstheme="majorBidi" w:eastAsiaTheme="majorEastAsia" w:hAnsiTheme="majorHAnsi"/>
      <w:color w:themeColor="text1" w:themeTint="bf" w:val="404040"/>
      <w:sz w:val="20"/>
      <w:szCs w:val="20"/>
    </w:rPr>
  </w:style>
  <w:style w:type="paragraph" w:styleId="Heading9">
    <w:name w:val="heading 9"/>
    <w:basedOn w:val="Normal"/>
    <w:next w:val="Normal"/>
    <w:link w:val="Titre9Car"/>
    <w:uiPriority w:val="9"/>
    <w:semiHidden/>
    <w:unhideWhenUsed/>
    <w:qFormat/>
    <w:rsid w:val="005842b3"/>
    <w:pPr>
      <w:keepNext w:val="true"/>
      <w:keepLines/>
      <w:spacing w:before="200" w:after="0"/>
      <w:outlineLvl w:val="8"/>
    </w:pPr>
    <w:rPr>
      <w:rFonts w:ascii="Cambria" w:hAnsi="Cambria" w:eastAsia="" w:cs="" w:asciiTheme="majorHAnsi" w:cstheme="majorBidi" w:eastAsiaTheme="majorEastAsia" w:hAnsiTheme="majorHAnsi"/>
      <w:i/>
      <w:iCs/>
      <w:color w:themeColor="text1" w:themeTint="bf" w:val="404040"/>
      <w:sz w:val="20"/>
      <w:szCs w:val="20"/>
    </w:rPr>
  </w:style>
  <w:style w:type="character" w:styleId="DefaultParagraphFont" w:default="1">
    <w:name w:val="Default Paragraph Font"/>
    <w:uiPriority w:val="1"/>
    <w:semiHidden/>
    <w:unhideWhenUsed/>
    <w:qFormat/>
    <w:rPr/>
  </w:style>
  <w:style w:type="character" w:styleId="SansinterligneCar" w:customStyle="1">
    <w:name w:val="Sans interligne Car"/>
    <w:basedOn w:val="DefaultParagraphFont"/>
    <w:link w:val="NoSpacing"/>
    <w:uiPriority w:val="1"/>
    <w:qFormat/>
    <w:rsid w:val="00021e87"/>
    <w:rPr>
      <w:rFonts w:eastAsia="" w:eastAsiaTheme="minorEastAsia"/>
    </w:rPr>
  </w:style>
  <w:style w:type="character" w:styleId="TextedebullesCar" w:customStyle="1">
    <w:name w:val="Texte de bulles Car"/>
    <w:basedOn w:val="DefaultParagraphFont"/>
    <w:link w:val="BalloonText"/>
    <w:uiPriority w:val="99"/>
    <w:semiHidden/>
    <w:qFormat/>
    <w:rsid w:val="00021e87"/>
    <w:rPr>
      <w:rFonts w:ascii="Tahoma" w:hAnsi="Tahoma" w:cs="Tahoma"/>
      <w:sz w:val="16"/>
      <w:szCs w:val="16"/>
    </w:rPr>
  </w:style>
  <w:style w:type="character" w:styleId="En-tteCar" w:customStyle="1">
    <w:name w:val="En-tête Car"/>
    <w:basedOn w:val="DefaultParagraphFont"/>
    <w:qFormat/>
    <w:rsid w:val="00021e87"/>
    <w:rPr/>
  </w:style>
  <w:style w:type="character" w:styleId="PieddepageCar" w:customStyle="1">
    <w:name w:val="Pied de page Car"/>
    <w:basedOn w:val="DefaultParagraphFont"/>
    <w:qFormat/>
    <w:rsid w:val="00021e87"/>
    <w:rPr/>
  </w:style>
  <w:style w:type="character" w:styleId="CorpsdetexteCar" w:customStyle="1">
    <w:name w:val="Corps de texte Car"/>
    <w:basedOn w:val="DefaultParagraphFont"/>
    <w:qFormat/>
    <w:rsid w:val="00303252"/>
    <w:rPr>
      <w:rFonts w:ascii="Times New Roman" w:hAnsi="Times New Roman" w:eastAsia="Times New Roman" w:cs="Times New Roman"/>
      <w:sz w:val="20"/>
      <w:szCs w:val="20"/>
      <w:lang w:val="en-US" w:eastAsia="fr-FR"/>
    </w:rPr>
  </w:style>
  <w:style w:type="character" w:styleId="Lienhypertexte1" w:customStyle="1">
    <w:name w:val="Lien hypertexte1"/>
    <w:basedOn w:val="DefaultParagraphFont"/>
    <w:uiPriority w:val="99"/>
    <w:semiHidden/>
    <w:unhideWhenUsed/>
    <w:qFormat/>
    <w:rsid w:val="003d7678"/>
    <w:rPr>
      <w:color w:val="0000FF"/>
      <w:u w:val="single"/>
    </w:rPr>
  </w:style>
  <w:style w:type="character" w:styleId="Titre5Car" w:customStyle="1">
    <w:name w:val="Titre 5 Car"/>
    <w:basedOn w:val="DefaultParagraphFont"/>
    <w:qFormat/>
    <w:rsid w:val="00f36048"/>
    <w:rPr>
      <w:rFonts w:ascii="Times New Roman" w:hAnsi="Times New Roman" w:eastAsia="Times New Roman" w:cs="Times New Roman"/>
      <w:sz w:val="72"/>
      <w:szCs w:val="20"/>
      <w:lang w:eastAsia="fr-FR"/>
    </w:rPr>
  </w:style>
  <w:style w:type="character" w:styleId="Titre4Car" w:customStyle="1">
    <w:name w:val="Titre 4 Car"/>
    <w:basedOn w:val="DefaultParagraphFont"/>
    <w:qFormat/>
    <w:rsid w:val="00f36048"/>
    <w:rPr>
      <w:rFonts w:ascii="Times New Roman" w:hAnsi="Times New Roman" w:eastAsia="Times New Roman" w:cs="Times New Roman"/>
      <w:b/>
      <w:sz w:val="52"/>
      <w:szCs w:val="20"/>
      <w:lang w:eastAsia="fr-FR"/>
    </w:rPr>
  </w:style>
  <w:style w:type="character" w:styleId="FollowedHyperlink">
    <w:name w:val="FollowedHyperlink"/>
    <w:basedOn w:val="DefaultParagraphFont"/>
    <w:uiPriority w:val="99"/>
    <w:semiHidden/>
    <w:unhideWhenUsed/>
    <w:rsid w:val="005d2f8b"/>
    <w:rPr>
      <w:color w:themeColor="followedHyperlink" w:val="800080"/>
      <w:u w:val="single"/>
    </w:rPr>
  </w:style>
  <w:style w:type="character" w:styleId="Titre3Car" w:customStyle="1">
    <w:name w:val="Titre 3 Car"/>
    <w:basedOn w:val="DefaultParagraphFont"/>
    <w:uiPriority w:val="9"/>
    <w:semiHidden/>
    <w:qFormat/>
    <w:rsid w:val="005d3362"/>
    <w:rPr>
      <w:rFonts w:ascii="Cambria" w:hAnsi="Cambria" w:eastAsia="" w:cs="" w:asciiTheme="majorHAnsi" w:cstheme="majorBidi" w:eastAsiaTheme="majorEastAsia" w:hAnsiTheme="majorHAnsi"/>
      <w:b/>
      <w:bCs/>
      <w:color w:themeColor="accent1" w:val="4F81BD"/>
    </w:rPr>
  </w:style>
  <w:style w:type="character" w:styleId="Titre9Car" w:customStyle="1">
    <w:name w:val="Titre 9 Car"/>
    <w:basedOn w:val="DefaultParagraphFont"/>
    <w:uiPriority w:val="9"/>
    <w:semiHidden/>
    <w:qFormat/>
    <w:rsid w:val="005842b3"/>
    <w:rPr>
      <w:rFonts w:ascii="Cambria" w:hAnsi="Cambria" w:eastAsia="" w:cs="" w:asciiTheme="majorHAnsi" w:cstheme="majorBidi" w:eastAsiaTheme="majorEastAsia" w:hAnsiTheme="majorHAnsi"/>
      <w:i/>
      <w:iCs/>
      <w:color w:themeColor="text1" w:themeTint="bf" w:val="404040"/>
      <w:sz w:val="20"/>
      <w:szCs w:val="20"/>
    </w:rPr>
  </w:style>
  <w:style w:type="character" w:styleId="Titre1Car" w:customStyle="1">
    <w:name w:val="Titre 1 Car"/>
    <w:basedOn w:val="DefaultParagraphFont"/>
    <w:uiPriority w:val="9"/>
    <w:qFormat/>
    <w:rsid w:val="00035ce9"/>
    <w:rPr>
      <w:rFonts w:ascii="Cambria" w:hAnsi="Cambria" w:eastAsia="" w:cs="" w:asciiTheme="majorHAnsi" w:cstheme="majorBidi" w:eastAsiaTheme="majorEastAsia" w:hAnsiTheme="majorHAnsi"/>
      <w:b/>
      <w:bCs/>
      <w:color w:themeColor="accent1" w:themeShade="bf" w:val="365F91"/>
      <w:sz w:val="28"/>
      <w:szCs w:val="28"/>
    </w:rPr>
  </w:style>
  <w:style w:type="character" w:styleId="Titre2Car" w:customStyle="1">
    <w:name w:val="Titre 2 Car"/>
    <w:basedOn w:val="DefaultParagraphFont"/>
    <w:uiPriority w:val="9"/>
    <w:qFormat/>
    <w:rsid w:val="00035ce9"/>
    <w:rPr>
      <w:rFonts w:ascii="Cambria" w:hAnsi="Cambria" w:eastAsia="" w:cs="" w:asciiTheme="majorHAnsi" w:cstheme="majorBidi" w:eastAsiaTheme="majorEastAsia" w:hAnsiTheme="majorHAnsi"/>
      <w:b/>
      <w:bCs/>
      <w:color w:themeColor="accent1" w:val="4F81BD"/>
      <w:sz w:val="26"/>
      <w:szCs w:val="26"/>
    </w:rPr>
  </w:style>
  <w:style w:type="character" w:styleId="smalltext" w:customStyle="1">
    <w:name w:val="smalltext"/>
    <w:basedOn w:val="DefaultParagraphFont"/>
    <w:qFormat/>
    <w:rsid w:val="00035ce9"/>
    <w:rPr/>
  </w:style>
  <w:style w:type="character" w:styleId="apple-converted-space" w:customStyle="1">
    <w:name w:val="apple-converted-space"/>
    <w:basedOn w:val="DefaultParagraphFont"/>
    <w:qFormat/>
    <w:rsid w:val="00035ce9"/>
    <w:rPr/>
  </w:style>
  <w:style w:type="character" w:styleId="productspecialprice" w:customStyle="1">
    <w:name w:val="productspecialprice"/>
    <w:basedOn w:val="DefaultParagraphFont"/>
    <w:qFormat/>
    <w:rsid w:val="00035ce9"/>
    <w:rPr/>
  </w:style>
  <w:style w:type="character" w:styleId="Corpsdetexte3Car" w:customStyle="1">
    <w:name w:val="Corps de texte 3 Car"/>
    <w:basedOn w:val="DefaultParagraphFont"/>
    <w:link w:val="BodyText3"/>
    <w:uiPriority w:val="99"/>
    <w:qFormat/>
    <w:rsid w:val="00752d08"/>
    <w:rPr>
      <w:sz w:val="16"/>
      <w:szCs w:val="16"/>
    </w:rPr>
  </w:style>
  <w:style w:type="character" w:styleId="TitreCar" w:customStyle="1">
    <w:name w:val="Titre Car"/>
    <w:basedOn w:val="DefaultParagraphFont"/>
    <w:qFormat/>
    <w:rsid w:val="00953556"/>
    <w:rPr>
      <w:rFonts w:ascii="Arial Narrow" w:hAnsi="Arial Narrow" w:eastAsia="Times New Roman" w:cs="Times New Roman"/>
      <w:b/>
      <w:bCs/>
      <w:sz w:val="32"/>
      <w:szCs w:val="24"/>
      <w:lang w:eastAsia="fr-FR"/>
    </w:rPr>
  </w:style>
  <w:style w:type="character" w:styleId="Sous-titreCar" w:customStyle="1">
    <w:name w:val="Sous-titre Car"/>
    <w:basedOn w:val="DefaultParagraphFont"/>
    <w:uiPriority w:val="11"/>
    <w:qFormat/>
    <w:rsid w:val="00953556"/>
    <w:rPr>
      <w:rFonts w:ascii="Arial Narrow" w:hAnsi="Arial Narrow" w:eastAsia="Times New Roman" w:cs="Times New Roman"/>
      <w:b/>
      <w:bCs/>
      <w:color w:val="000080"/>
      <w:sz w:val="32"/>
      <w:szCs w:val="24"/>
      <w:lang w:eastAsia="fr-FR"/>
    </w:rPr>
  </w:style>
  <w:style w:type="character" w:styleId="Emphasis">
    <w:name w:val="Emphasis"/>
    <w:basedOn w:val="DefaultParagraphFont"/>
    <w:uiPriority w:val="20"/>
    <w:qFormat/>
    <w:rsid w:val="00a21d26"/>
    <w:rPr>
      <w:i/>
      <w:iCs/>
    </w:rPr>
  </w:style>
  <w:style w:type="character" w:styleId="Strong">
    <w:name w:val="Strong"/>
    <w:basedOn w:val="DefaultParagraphFont"/>
    <w:uiPriority w:val="22"/>
    <w:qFormat/>
    <w:rsid w:val="00a21d26"/>
    <w:rPr>
      <w:b/>
      <w:bCs/>
    </w:rPr>
  </w:style>
  <w:style w:type="character" w:styleId="object" w:customStyle="1">
    <w:name w:val="object"/>
    <w:basedOn w:val="DefaultParagraphFont"/>
    <w:qFormat/>
    <w:rsid w:val="00844f28"/>
    <w:rPr/>
  </w:style>
  <w:style w:type="character" w:styleId="Titre7Car" w:customStyle="1">
    <w:name w:val="Titre 7 Car"/>
    <w:basedOn w:val="DefaultParagraphFont"/>
    <w:uiPriority w:val="9"/>
    <w:qFormat/>
    <w:rsid w:val="003342b1"/>
    <w:rPr>
      <w:rFonts w:ascii="Cambria" w:hAnsi="Cambria" w:eastAsia="" w:cs="" w:asciiTheme="majorHAnsi" w:cstheme="majorBidi" w:eastAsiaTheme="majorEastAsia" w:hAnsiTheme="majorHAnsi"/>
      <w:i/>
      <w:iCs/>
      <w:color w:themeColor="text1" w:themeTint="bf" w:val="404040"/>
    </w:rPr>
  </w:style>
  <w:style w:type="character" w:styleId="HTMLCite">
    <w:name w:val="HTML Cite"/>
    <w:basedOn w:val="DefaultParagraphFont"/>
    <w:uiPriority w:val="99"/>
    <w:unhideWhenUsed/>
    <w:qFormat/>
    <w:rsid w:val="00ee380c"/>
    <w:rPr>
      <w:i/>
      <w:iCs/>
    </w:rPr>
  </w:style>
  <w:style w:type="character" w:styleId="PrformatHTMLCar" w:customStyle="1">
    <w:name w:val="Préformaté HTML Car"/>
    <w:basedOn w:val="DefaultParagraphFont"/>
    <w:link w:val="HTMLPreformatted"/>
    <w:uiPriority w:val="99"/>
    <w:qFormat/>
    <w:rsid w:val="003b1832"/>
    <w:rPr>
      <w:rFonts w:ascii="Courier New" w:hAnsi="Courier New" w:eastAsia="Times New Roman"/>
      <w:sz w:val="20"/>
      <w:szCs w:val="20"/>
    </w:rPr>
  </w:style>
  <w:style w:type="character" w:styleId="Superscriptindex" w:customStyle="1">
    <w:name w:val="Superscript index"/>
    <w:qFormat/>
    <w:rsid w:val="00003454"/>
    <w:rPr>
      <w:vertAlign w:val="superscript"/>
    </w:rPr>
  </w:style>
  <w:style w:type="character" w:styleId="Date1" w:customStyle="1">
    <w:name w:val="Date1"/>
    <w:basedOn w:val="DefaultParagraphFont"/>
    <w:qFormat/>
    <w:rsid w:val="00062625"/>
    <w:rPr/>
  </w:style>
  <w:style w:type="character" w:styleId="biblio" w:customStyle="1">
    <w:name w:val="biblio"/>
    <w:basedOn w:val="DefaultParagraphFont"/>
    <w:qFormat/>
    <w:rsid w:val="00062625"/>
    <w:rPr/>
  </w:style>
  <w:style w:type="character" w:styleId="Corpsdetexte2Car" w:customStyle="1">
    <w:name w:val="Corps de texte 2 Car"/>
    <w:basedOn w:val="DefaultParagraphFont"/>
    <w:link w:val="BodyText2"/>
    <w:uiPriority w:val="99"/>
    <w:qFormat/>
    <w:rsid w:val="008d5886"/>
    <w:rPr/>
  </w:style>
  <w:style w:type="character" w:styleId="isbn-notice" w:customStyle="1">
    <w:name w:val="isbn-notice"/>
    <w:basedOn w:val="DefaultParagraphFont"/>
    <w:qFormat/>
    <w:rsid w:val="00874349"/>
    <w:rPr/>
  </w:style>
  <w:style w:type="character" w:styleId="Titre8Car" w:customStyle="1">
    <w:name w:val="Titre 8 Car"/>
    <w:basedOn w:val="DefaultParagraphFont"/>
    <w:uiPriority w:val="9"/>
    <w:semiHidden/>
    <w:qFormat/>
    <w:rsid w:val="001972b3"/>
    <w:rPr>
      <w:rFonts w:ascii="Cambria" w:hAnsi="Cambria" w:eastAsia="" w:cs="" w:asciiTheme="majorHAnsi" w:cstheme="majorBidi" w:eastAsiaTheme="majorEastAsia" w:hAnsiTheme="majorHAnsi"/>
      <w:color w:themeColor="text1" w:themeTint="bf" w:val="404040"/>
      <w:sz w:val="20"/>
      <w:szCs w:val="20"/>
    </w:rPr>
  </w:style>
  <w:style w:type="character" w:styleId="RetraitcorpsdetexteCar" w:customStyle="1">
    <w:name w:val="Retrait corps de texte Car"/>
    <w:basedOn w:val="DefaultParagraphFont"/>
    <w:uiPriority w:val="99"/>
    <w:semiHidden/>
    <w:qFormat/>
    <w:rsid w:val="001972b3"/>
    <w:rPr/>
  </w:style>
  <w:style w:type="character" w:styleId="Retraitcorpsdetexte2Car" w:customStyle="1">
    <w:name w:val="Retrait corps de texte 2 Car"/>
    <w:basedOn w:val="DefaultParagraphFont"/>
    <w:link w:val="BodyTextIndent2"/>
    <w:uiPriority w:val="99"/>
    <w:semiHidden/>
    <w:qFormat/>
    <w:rsid w:val="001972b3"/>
    <w:rPr/>
  </w:style>
  <w:style w:type="character" w:styleId="hps" w:customStyle="1">
    <w:name w:val="hps"/>
    <w:basedOn w:val="DefaultParagraphFont"/>
    <w:qFormat/>
    <w:rsid w:val="00d235e1"/>
    <w:rPr/>
  </w:style>
  <w:style w:type="character" w:styleId="course-org" w:customStyle="1">
    <w:name w:val="course-org"/>
    <w:basedOn w:val="DefaultParagraphFont"/>
    <w:qFormat/>
    <w:rsid w:val="00217d99"/>
    <w:rPr/>
  </w:style>
  <w:style w:type="character" w:styleId="course-display-name" w:customStyle="1">
    <w:name w:val="course-display-name"/>
    <w:basedOn w:val="DefaultParagraphFont"/>
    <w:qFormat/>
    <w:rsid w:val="00217d99"/>
    <w:rPr/>
  </w:style>
  <w:style w:type="character" w:styleId="StrongEmphasis" w:customStyle="1">
    <w:name w:val="Strong Emphasis"/>
    <w:qFormat/>
    <w:rsid w:val="003d7678"/>
    <w:rPr>
      <w:b/>
      <w:bCs/>
    </w:rPr>
  </w:style>
  <w:style w:type="character" w:styleId="Titre6Car" w:customStyle="1">
    <w:name w:val="Titre 6 Car"/>
    <w:basedOn w:val="DefaultParagraphFont"/>
    <w:uiPriority w:val="9"/>
    <w:qFormat/>
    <w:rsid w:val="00f94f7a"/>
    <w:rPr>
      <w:rFonts w:ascii="Cambria" w:hAnsi="Cambria" w:eastAsia="" w:cs="" w:asciiTheme="majorHAnsi" w:cstheme="majorBidi" w:eastAsiaTheme="majorEastAsia" w:hAnsiTheme="majorHAnsi"/>
      <w:i/>
      <w:iCs/>
      <w:color w:themeColor="accent1" w:themeShade="7f" w:val="243F60"/>
    </w:rPr>
  </w:style>
  <w:style w:type="character" w:styleId="valeur" w:customStyle="1">
    <w:name w:val="valeur"/>
    <w:basedOn w:val="DefaultParagraphFont"/>
    <w:qFormat/>
    <w:rsid w:val="009c0a89"/>
    <w:rPr/>
  </w:style>
  <w:style w:type="character" w:styleId="A4" w:customStyle="1">
    <w:name w:val="A4"/>
    <w:uiPriority w:val="99"/>
    <w:qFormat/>
    <w:rsid w:val="00d23d22"/>
    <w:rPr>
      <w:rFonts w:cs="Calibri"/>
      <w:color w:val="000000"/>
      <w:sz w:val="22"/>
      <w:szCs w:val="22"/>
    </w:rPr>
  </w:style>
  <w:style w:type="character" w:styleId="xbe" w:customStyle="1">
    <w:name w:val="_xbe"/>
    <w:basedOn w:val="DefaultParagraphFont"/>
    <w:qFormat/>
    <w:rsid w:val="0060570d"/>
    <w:rPr/>
  </w:style>
  <w:style w:type="character" w:styleId="st" w:customStyle="1">
    <w:name w:val="st"/>
    <w:basedOn w:val="DefaultParagraphFont"/>
    <w:qFormat/>
    <w:rsid w:val="0060570d"/>
    <w:rPr/>
  </w:style>
  <w:style w:type="character" w:styleId="A5" w:customStyle="1">
    <w:name w:val="A5"/>
    <w:uiPriority w:val="99"/>
    <w:qFormat/>
    <w:rsid w:val="00aa0955"/>
    <w:rPr>
      <w:rFonts w:cs="Calibri"/>
      <w:b/>
      <w:bCs/>
      <w:color w:val="000000"/>
      <w:sz w:val="20"/>
      <w:szCs w:val="20"/>
    </w:rPr>
  </w:style>
  <w:style w:type="character" w:styleId="PlaceholderText">
    <w:name w:val="Placeholder Text"/>
    <w:basedOn w:val="DefaultParagraphFont"/>
    <w:uiPriority w:val="99"/>
    <w:semiHidden/>
    <w:qFormat/>
    <w:rsid w:val="005176eb"/>
    <w:rPr>
      <w:color w:val="808080"/>
    </w:rPr>
  </w:style>
  <w:style w:type="paragraph" w:styleId="Titre" w:customStyle="1">
    <w:name w:val="Titre"/>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link w:val="CorpsdetexteCar"/>
    <w:rsid w:val="00303252"/>
    <w:pPr>
      <w:spacing w:lineRule="auto" w:line="240" w:before="0" w:after="0"/>
      <w:jc w:val="both"/>
    </w:pPr>
    <w:rPr>
      <w:rFonts w:eastAsia="Times New Roman"/>
      <w:sz w:val="20"/>
      <w:szCs w:val="20"/>
      <w:lang w:val="en-US" w:eastAsia="fr-F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NoSpacing">
    <w:name w:val="No Spacing"/>
    <w:link w:val="SansinterligneCar"/>
    <w:uiPriority w:val="1"/>
    <w:qFormat/>
    <w:rsid w:val="00021e87"/>
    <w:pPr>
      <w:widowControl/>
      <w:suppressAutoHyphens w:val="true"/>
      <w:bidi w:val="0"/>
      <w:spacing w:before="0" w:after="0"/>
      <w:jc w:val="start"/>
    </w:pPr>
    <w:rPr>
      <w:rFonts w:eastAsia="" w:eastAsiaTheme="minorEastAsia" w:ascii="Times New Roman" w:hAnsi="Times New Roman" w:cs="Times New Roman"/>
      <w:color w:val="000000"/>
      <w:kern w:val="0"/>
      <w:sz w:val="22"/>
      <w:szCs w:val="22"/>
      <w:lang w:val="fr-FR" w:eastAsia="en-US" w:bidi="ar-SA"/>
    </w:rPr>
  </w:style>
  <w:style w:type="paragraph" w:styleId="BalloonText">
    <w:name w:val="Balloon Text"/>
    <w:basedOn w:val="Normal"/>
    <w:link w:val="TextedebullesCar"/>
    <w:uiPriority w:val="99"/>
    <w:semiHidden/>
    <w:unhideWhenUsed/>
    <w:qFormat/>
    <w:rsid w:val="00021e87"/>
    <w:pPr>
      <w:spacing w:lineRule="auto" w:line="240" w:before="0" w:after="0"/>
    </w:pPr>
    <w:rPr>
      <w:rFonts w:ascii="Tahoma" w:hAnsi="Tahoma" w:cs="Tahoma"/>
      <w:sz w:val="16"/>
      <w:szCs w:val="16"/>
    </w:rPr>
  </w:style>
  <w:style w:type="paragraph" w:styleId="En-tteetpieddepage" w:customStyle="1">
    <w:name w:val="En-tête et pied de page"/>
    <w:basedOn w:val="Normal"/>
    <w:qFormat/>
    <w:pPr/>
    <w:rPr/>
  </w:style>
  <w:style w:type="paragraph" w:styleId="Header">
    <w:name w:val="header"/>
    <w:basedOn w:val="Normal"/>
    <w:link w:val="En-tteCar"/>
    <w:unhideWhenUsed/>
    <w:rsid w:val="00021e87"/>
    <w:pPr>
      <w:tabs>
        <w:tab w:val="clear" w:pos="706"/>
        <w:tab w:val="center" w:pos="4536" w:leader="none"/>
        <w:tab w:val="right" w:pos="9072" w:leader="none"/>
      </w:tabs>
      <w:spacing w:lineRule="auto" w:line="240" w:before="0" w:after="0"/>
    </w:pPr>
    <w:rPr/>
  </w:style>
  <w:style w:type="paragraph" w:styleId="Footer">
    <w:name w:val="footer"/>
    <w:basedOn w:val="Normal"/>
    <w:link w:val="PieddepageCar"/>
    <w:unhideWhenUsed/>
    <w:rsid w:val="00021e87"/>
    <w:pPr>
      <w:tabs>
        <w:tab w:val="clear" w:pos="706"/>
        <w:tab w:val="center" w:pos="4536" w:leader="none"/>
        <w:tab w:val="right" w:pos="9072" w:leader="none"/>
      </w:tabs>
      <w:spacing w:lineRule="auto" w:line="240" w:before="0" w:after="0"/>
    </w:pPr>
    <w:rPr/>
  </w:style>
  <w:style w:type="paragraph" w:styleId="Corpsdetexte21" w:customStyle="1">
    <w:name w:val="Corps de texte 21"/>
    <w:basedOn w:val="Normal"/>
    <w:qFormat/>
    <w:rsid w:val="00303252"/>
    <w:pPr>
      <w:spacing w:lineRule="auto" w:line="240" w:before="0" w:after="0"/>
      <w:jc w:val="both"/>
    </w:pPr>
    <w:rPr>
      <w:rFonts w:eastAsia="Times New Roman"/>
      <w:i/>
      <w:sz w:val="24"/>
      <w:szCs w:val="20"/>
      <w:lang w:eastAsia="fr-FR"/>
    </w:rPr>
  </w:style>
  <w:style w:type="paragraph" w:styleId="ListParagraph">
    <w:name w:val="List Paragraph"/>
    <w:basedOn w:val="Normal"/>
    <w:uiPriority w:val="34"/>
    <w:qFormat/>
    <w:rsid w:val="008e3d74"/>
    <w:pPr>
      <w:spacing w:before="0" w:after="200"/>
      <w:ind w:start="720"/>
      <w:contextualSpacing/>
    </w:pPr>
    <w:rPr/>
  </w:style>
  <w:style w:type="paragraph" w:styleId="Corpsdetexte22" w:customStyle="1">
    <w:name w:val="Corps de texte 22"/>
    <w:basedOn w:val="Normal"/>
    <w:qFormat/>
    <w:rsid w:val="001823dd"/>
    <w:pPr>
      <w:spacing w:lineRule="auto" w:line="240" w:before="0" w:after="0"/>
      <w:jc w:val="both"/>
    </w:pPr>
    <w:rPr>
      <w:rFonts w:eastAsia="Times New Roman"/>
      <w:i/>
      <w:sz w:val="24"/>
      <w:szCs w:val="20"/>
      <w:lang w:eastAsia="fr-FR"/>
    </w:rPr>
  </w:style>
  <w:style w:type="paragraph" w:styleId="Corpsdetexte23" w:customStyle="1">
    <w:name w:val="Corps de texte 23"/>
    <w:basedOn w:val="Normal"/>
    <w:qFormat/>
    <w:rsid w:val="00c96ee6"/>
    <w:pPr>
      <w:spacing w:lineRule="auto" w:line="240" w:before="0" w:after="0"/>
      <w:jc w:val="both"/>
    </w:pPr>
    <w:rPr>
      <w:rFonts w:eastAsia="Times New Roman"/>
      <w:i/>
      <w:sz w:val="24"/>
      <w:szCs w:val="20"/>
      <w:lang w:eastAsia="fr-FR"/>
    </w:rPr>
  </w:style>
  <w:style w:type="paragraph" w:styleId="Default" w:customStyle="1">
    <w:name w:val="Default"/>
    <w:qFormat/>
    <w:rsid w:val="00103b9e"/>
    <w:pPr>
      <w:widowControl/>
      <w:suppressAutoHyphens w:val="true"/>
      <w:bidi w:val="0"/>
      <w:spacing w:before="0" w:after="0"/>
      <w:jc w:val="start"/>
    </w:pPr>
    <w:rPr>
      <w:rFonts w:ascii="Times New Roman" w:hAnsi="Times New Roman" w:eastAsia="Calibri" w:cs="Times New Roman" w:eastAsiaTheme="minorHAnsi"/>
      <w:color w:val="000000"/>
      <w:kern w:val="0"/>
      <w:sz w:val="24"/>
      <w:szCs w:val="24"/>
      <w:lang w:val="fr-FR" w:eastAsia="en-US" w:bidi="ar-SA"/>
    </w:rPr>
  </w:style>
  <w:style w:type="paragraph" w:styleId="Corpsdetexte24" w:customStyle="1">
    <w:name w:val="Corps de texte 24"/>
    <w:basedOn w:val="Normal"/>
    <w:qFormat/>
    <w:rsid w:val="00ce47e3"/>
    <w:pPr>
      <w:spacing w:lineRule="auto" w:line="240" w:before="0" w:after="0"/>
      <w:jc w:val="both"/>
    </w:pPr>
    <w:rPr>
      <w:rFonts w:eastAsia="Times New Roman"/>
      <w:i/>
      <w:sz w:val="24"/>
      <w:szCs w:val="20"/>
      <w:lang w:eastAsia="fr-FR"/>
    </w:rPr>
  </w:style>
  <w:style w:type="paragraph" w:styleId="NormalWeb">
    <w:name w:val="Normal (Web)"/>
    <w:basedOn w:val="Normal"/>
    <w:uiPriority w:val="99"/>
    <w:unhideWhenUsed/>
    <w:qFormat/>
    <w:rsid w:val="00797797"/>
    <w:pPr>
      <w:spacing w:lineRule="auto" w:line="240" w:beforeAutospacing="1" w:afterAutospacing="1"/>
    </w:pPr>
    <w:rPr>
      <w:rFonts w:eastAsia="Times New Roman"/>
      <w:sz w:val="24"/>
      <w:szCs w:val="24"/>
      <w:lang w:eastAsia="fr-FR"/>
    </w:rPr>
  </w:style>
  <w:style w:type="paragraph" w:styleId="Corpsdetexte31" w:customStyle="1">
    <w:name w:val="Corps de texte 31"/>
    <w:basedOn w:val="Normal"/>
    <w:qFormat/>
    <w:rsid w:val="00752d08"/>
    <w:pPr>
      <w:spacing w:lineRule="auto" w:line="240" w:before="0" w:after="0"/>
      <w:jc w:val="center"/>
    </w:pPr>
    <w:rPr>
      <w:rFonts w:ascii="Times" w:hAnsi="Times" w:eastAsia="Times New Roman"/>
      <w:b/>
      <w:bCs/>
      <w:i/>
      <w:iCs/>
      <w:sz w:val="40"/>
      <w:szCs w:val="20"/>
      <w:lang w:eastAsia="ar-SA"/>
    </w:rPr>
  </w:style>
  <w:style w:type="paragraph" w:styleId="BodyText3">
    <w:name w:val="Body Text 3"/>
    <w:basedOn w:val="Normal"/>
    <w:link w:val="Corpsdetexte3Car"/>
    <w:uiPriority w:val="99"/>
    <w:unhideWhenUsed/>
    <w:qFormat/>
    <w:rsid w:val="00752d08"/>
    <w:pPr>
      <w:spacing w:before="0" w:after="120"/>
    </w:pPr>
    <w:rPr>
      <w:sz w:val="16"/>
      <w:szCs w:val="16"/>
    </w:rPr>
  </w:style>
  <w:style w:type="paragraph" w:styleId="NormalWeb1" w:customStyle="1">
    <w:name w:val="Normal (Web)1"/>
    <w:basedOn w:val="Normal"/>
    <w:qFormat/>
    <w:rsid w:val="00953556"/>
    <w:pPr>
      <w:spacing w:lineRule="auto" w:line="240" w:beforeAutospacing="1" w:after="0"/>
    </w:pPr>
    <w:rPr>
      <w:rFonts w:ascii="Arial Unicode MS" w:hAnsi="Arial Unicode MS" w:eastAsia="Arial Unicode MS" w:cs="Arial Unicode MS"/>
      <w:sz w:val="24"/>
      <w:szCs w:val="24"/>
      <w:lang w:eastAsia="fr-FR"/>
    </w:rPr>
  </w:style>
  <w:style w:type="paragraph" w:styleId="Title">
    <w:name w:val="Title"/>
    <w:basedOn w:val="Normal"/>
    <w:link w:val="TitreCar"/>
    <w:qFormat/>
    <w:rsid w:val="00953556"/>
    <w:pPr>
      <w:spacing w:lineRule="auto" w:line="240" w:before="0" w:after="0"/>
      <w:jc w:val="center"/>
    </w:pPr>
    <w:rPr>
      <w:rFonts w:ascii="Arial Narrow" w:hAnsi="Arial Narrow" w:eastAsia="Times New Roman"/>
      <w:b/>
      <w:bCs/>
      <w:sz w:val="32"/>
      <w:szCs w:val="24"/>
      <w:lang w:eastAsia="fr-FR"/>
    </w:rPr>
  </w:style>
  <w:style w:type="paragraph" w:styleId="Subtitle">
    <w:name w:val="Subtitle"/>
    <w:basedOn w:val="Normal"/>
    <w:link w:val="Sous-titreCar"/>
    <w:uiPriority w:val="11"/>
    <w:qFormat/>
    <w:rsid w:val="00953556"/>
    <w:pPr>
      <w:spacing w:lineRule="auto" w:line="240" w:before="0" w:after="0"/>
      <w:jc w:val="center"/>
    </w:pPr>
    <w:rPr>
      <w:rFonts w:ascii="Arial Narrow" w:hAnsi="Arial Narrow" w:eastAsia="Times New Roman"/>
      <w:b/>
      <w:bCs/>
      <w:color w:val="000080"/>
      <w:sz w:val="32"/>
      <w:szCs w:val="24"/>
      <w:lang w:eastAsia="fr-FR"/>
    </w:rPr>
  </w:style>
  <w:style w:type="paragraph" w:styleId="HTMLPreformatted">
    <w:name w:val="HTML Preformatted"/>
    <w:basedOn w:val="Normal"/>
    <w:link w:val="PrformatHTMLCar"/>
    <w:uiPriority w:val="99"/>
    <w:unhideWhenUsed/>
    <w:qFormat/>
    <w:rsid w:val="003b1832"/>
    <w:pPr>
      <w:tabs>
        <w:tab w:val="clear" w:pos="70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sz w:val="20"/>
      <w:szCs w:val="20"/>
    </w:rPr>
  </w:style>
  <w:style w:type="paragraph" w:styleId="Affiliation" w:customStyle="1">
    <w:name w:val="Affiliation"/>
    <w:basedOn w:val="Normal"/>
    <w:next w:val="Normal"/>
    <w:autoRedefine/>
    <w:qFormat/>
    <w:rsid w:val="00003454"/>
    <w:pPr>
      <w:widowControl w:val="false"/>
      <w:spacing w:lineRule="auto" w:line="240" w:before="0" w:after="0"/>
      <w:ind w:firstLine="90" w:start="-90"/>
      <w:jc w:val="center"/>
    </w:pPr>
    <w:rPr>
      <w:rFonts w:ascii="Times" w:hAnsi="Times" w:eastAsia="Times New Roman"/>
      <w:color w:val="231F20"/>
      <w:lang w:val="en-US"/>
    </w:rPr>
  </w:style>
  <w:style w:type="paragraph" w:styleId="Auteurs" w:customStyle="1">
    <w:name w:val="Auteurs"/>
    <w:basedOn w:val="Normal"/>
    <w:qFormat/>
    <w:rsid w:val="00844e3e"/>
    <w:pPr>
      <w:spacing w:lineRule="auto" w:line="240" w:before="0" w:after="240"/>
      <w:jc w:val="both"/>
    </w:pPr>
    <w:rPr>
      <w:rFonts w:eastAsia="SimSun"/>
      <w:b/>
      <w:bCs/>
      <w:color w:val="auto"/>
      <w:sz w:val="24"/>
      <w:szCs w:val="24"/>
      <w:lang w:eastAsia="zh-CN"/>
    </w:rPr>
  </w:style>
  <w:style w:type="paragraph" w:styleId="Adresse" w:customStyle="1">
    <w:name w:val="Adresse"/>
    <w:basedOn w:val="Normal"/>
    <w:qFormat/>
    <w:rsid w:val="00844e3e"/>
    <w:pPr>
      <w:spacing w:lineRule="auto" w:line="240" w:before="0" w:after="0"/>
      <w:jc w:val="both"/>
    </w:pPr>
    <w:rPr>
      <w:rFonts w:eastAsia="SimSun"/>
      <w:color w:val="auto"/>
      <w:lang w:eastAsia="zh-CN"/>
    </w:rPr>
  </w:style>
  <w:style w:type="paragraph" w:styleId="BodyText2">
    <w:name w:val="Body Text 2"/>
    <w:basedOn w:val="Normal"/>
    <w:link w:val="Corpsdetexte2Car"/>
    <w:uiPriority w:val="99"/>
    <w:unhideWhenUsed/>
    <w:qFormat/>
    <w:rsid w:val="008d5886"/>
    <w:pPr>
      <w:spacing w:lineRule="auto" w:line="480" w:before="0" w:after="120"/>
    </w:pPr>
    <w:rPr/>
  </w:style>
  <w:style w:type="paragraph" w:styleId="BodyTextIndent">
    <w:name w:val="Body Text Indent"/>
    <w:basedOn w:val="Normal"/>
    <w:link w:val="RetraitcorpsdetexteCar"/>
    <w:uiPriority w:val="99"/>
    <w:semiHidden/>
    <w:unhideWhenUsed/>
    <w:rsid w:val="001972b3"/>
    <w:pPr>
      <w:spacing w:before="0" w:after="120"/>
      <w:ind w:start="283"/>
    </w:pPr>
    <w:rPr/>
  </w:style>
  <w:style w:type="paragraph" w:styleId="BodyTextIndent2">
    <w:name w:val="Body Text Indent 2"/>
    <w:basedOn w:val="Normal"/>
    <w:link w:val="Retraitcorpsdetexte2Car"/>
    <w:uiPriority w:val="99"/>
    <w:semiHidden/>
    <w:unhideWhenUsed/>
    <w:qFormat/>
    <w:rsid w:val="001972b3"/>
    <w:pPr>
      <w:spacing w:lineRule="auto" w:line="480" w:before="0" w:after="120"/>
      <w:ind w:start="283"/>
    </w:pPr>
    <w:rPr/>
  </w:style>
  <w:style w:type="paragraph" w:styleId="Abstract" w:customStyle="1">
    <w:name w:val="Abstract"/>
    <w:basedOn w:val="Normal"/>
    <w:next w:val="Normal"/>
    <w:qFormat/>
    <w:rsid w:val="00831bcc"/>
    <w:pPr>
      <w:spacing w:lineRule="auto" w:line="480" w:before="0" w:after="0"/>
      <w:jc w:val="both"/>
    </w:pPr>
    <w:rPr>
      <w:rFonts w:eastAsia="Times New Roman"/>
      <w:color w:val="auto"/>
      <w:sz w:val="24"/>
      <w:szCs w:val="20"/>
      <w:lang w:val="en-US"/>
    </w:rPr>
  </w:style>
  <w:style w:type="paragraph" w:styleId="Textebrut1" w:customStyle="1">
    <w:name w:val="Texte brut1"/>
    <w:basedOn w:val="Normal"/>
    <w:qFormat/>
    <w:rsid w:val="00df24d8"/>
    <w:pPr>
      <w:spacing w:lineRule="auto" w:line="240" w:before="0" w:after="0"/>
    </w:pPr>
    <w:rPr>
      <w:rFonts w:ascii="Consolas" w:hAnsi="Consolas" w:eastAsia="Calibri" w:cs="Consolas"/>
      <w:color w:val="auto"/>
      <w:sz w:val="21"/>
      <w:szCs w:val="21"/>
      <w:lang w:eastAsia="zh-CN"/>
    </w:rPr>
  </w:style>
  <w:style w:type="paragraph" w:styleId="Pa0" w:customStyle="1">
    <w:name w:val="Pa0"/>
    <w:basedOn w:val="Normal"/>
    <w:next w:val="Normal"/>
    <w:uiPriority w:val="99"/>
    <w:qFormat/>
    <w:rsid w:val="00aa0955"/>
    <w:pPr>
      <w:spacing w:lineRule="atLeast" w:line="241" w:before="0" w:after="0"/>
    </w:pPr>
    <w:rPr>
      <w:rFonts w:ascii="Calibri" w:hAnsi="Calibri" w:eastAsia="Times New Roman"/>
      <w:color w:val="auto"/>
      <w:sz w:val="24"/>
      <w:szCs w:val="24"/>
      <w:lang w:eastAsia="fr-FR"/>
    </w:rPr>
  </w:style>
  <w:style w:type="paragraph" w:styleId="FrameContents" w:customStyle="1">
    <w:name w:val="Frame Contents"/>
    <w:basedOn w:val="Normal"/>
    <w:qFormat/>
    <w:pPr/>
    <w:rPr/>
  </w:style>
  <w:style w:type="paragraph" w:styleId="Contenudecadre">
    <w:name w:val="Contenu de cadre"/>
    <w:basedOn w:val="Normal"/>
    <w:qFormat/>
    <w:pPr/>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59"/>
    <w:rsid w:val="0065361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glossaryDocument" Target="glossary/document.xml"/><Relationship Id="rId14" Type="http://schemas.openxmlformats.org/officeDocument/2006/relationships/customXml" Target="../customXml/item1.xml"/><Relationship Id="rId15" Type="http://schemas.openxmlformats.org/officeDocument/2006/relationships/customXml" Target="../customXml/item2.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162C2325-5060-4F61-BF8F-93AAE99F12AC}"/>
      </w:docPartPr>
      <w:docPartBody>
        <w:p w:rsidR="00385952" w:rsidRDefault="000A7952">
          <w:r w:rsidRPr="00865E9D">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imes">
    <w:altName w:val="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952"/>
    <w:rsid w:val="000653D1"/>
    <w:rsid w:val="00076FB1"/>
    <w:rsid w:val="000A7952"/>
    <w:rsid w:val="001A7E1A"/>
    <w:rsid w:val="001E425E"/>
    <w:rsid w:val="001F2E7C"/>
    <w:rsid w:val="002D13B0"/>
    <w:rsid w:val="002D3D1C"/>
    <w:rsid w:val="00305936"/>
    <w:rsid w:val="00385952"/>
    <w:rsid w:val="003A0ACB"/>
    <w:rsid w:val="00424833"/>
    <w:rsid w:val="00515A3D"/>
    <w:rsid w:val="00582402"/>
    <w:rsid w:val="005D3A77"/>
    <w:rsid w:val="005F4E7B"/>
    <w:rsid w:val="006663AB"/>
    <w:rsid w:val="00677DEA"/>
    <w:rsid w:val="006E060D"/>
    <w:rsid w:val="0077163A"/>
    <w:rsid w:val="007F5AC0"/>
    <w:rsid w:val="008A4053"/>
    <w:rsid w:val="00954297"/>
    <w:rsid w:val="00955833"/>
    <w:rsid w:val="00983348"/>
    <w:rsid w:val="00A0539D"/>
    <w:rsid w:val="00A9469C"/>
    <w:rsid w:val="00C10647"/>
    <w:rsid w:val="00C637A4"/>
    <w:rsid w:val="00C73373"/>
    <w:rsid w:val="00CC60AD"/>
    <w:rsid w:val="00DC34B2"/>
    <w:rsid w:val="00DE0775"/>
    <w:rsid w:val="00E053BD"/>
    <w:rsid w:val="00E61BFC"/>
    <w:rsid w:val="00F33511"/>
    <w:rsid w:val="00F570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A795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overPageProperties xmlns="http://schemas.microsoft.com/office/2006/coverPageProps">
  <PublishDate/>
  <Abstract>Secrétariat SFT  - LEMTA - ENSEM  - 2 avenue de la Forêt de Haye  -  BP 90161 -  54505  VANDOEUVRE Cedex                                                                     tel : 03 72 74 42 92                                  e-mail : sft-contact@asso.univ-lorraine.fr                               Site : sft.asso.fr                                                             SIRET 32060724500034 ; APE 913E 	</Abstract>
  <CompanyAddress/>
  <CompanyPhone/>
  <CompanyFax/>
  <CompanyEmail/>
</CoverPageProperties>
</file>

<file path=customXml/itemProps1.xml><?xml version="1.0" encoding="utf-8"?>
<ds:datastoreItem xmlns:ds="http://schemas.openxmlformats.org/officeDocument/2006/customXml" ds:itemID="{DEF56DE7-25B1-4B07-8B50-E7BE11284464}">
  <ds:schemaRefs>
    <ds:schemaRef ds:uri="http://schemas.openxmlformats.org/officeDocument/2006/bibliography"/>
  </ds:schemaRefs>
</ds:datastoreItem>
</file>

<file path=customXml/itemProps2.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Application>LibreOffice/26.2.0.3$Windows_X86_64 LibreOffice_project/620$Build-3</Application>
  <AppVersion>15.0000</AppVersion>
  <Pages>2</Pages>
  <Words>809</Words>
  <Characters>4807</Characters>
  <CharactersWithSpaces>5748</CharactersWithSpaces>
  <Paragraphs>57</Paragraphs>
  <Company>La Rochelle Université</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2026-02-10T13:30:00Z</dcterms:created>
  <dc:creator>Desmet</dc:creator>
  <dc:description/>
  <dc:language>fr-FR</dc:language>
  <cp:lastModifiedBy/>
  <cp:lastPrinted>2025-09-08T13:19:00Z</cp:lastPrinted>
  <dcterms:modified xsi:type="dcterms:W3CDTF">2026-02-13T11:04:35Z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